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BA" w:rsidRDefault="009B6BBA" w:rsidP="00E220B5">
      <w:pPr>
        <w:pStyle w:val="Heading4"/>
        <w:spacing w:after="0"/>
        <w:jc w:val="right"/>
        <w:rPr>
          <w:b w:val="0"/>
        </w:rPr>
      </w:pPr>
    </w:p>
    <w:p w:rsidR="009B6BBA" w:rsidRDefault="00690382" w:rsidP="00E220B5">
      <w:pPr>
        <w:pStyle w:val="Heading4"/>
        <w:spacing w:after="0"/>
        <w:jc w:val="right"/>
        <w:rPr>
          <w:b w:val="0"/>
        </w:rPr>
      </w:pPr>
      <w:r w:rsidRPr="00690382">
        <w:rPr>
          <w:b w:val="0"/>
          <w:noProof/>
        </w:rPr>
        <mc:AlternateContent>
          <mc:Choice Requires="wps">
            <w:drawing>
              <wp:anchor distT="45720" distB="45720" distL="114300" distR="114300" simplePos="0" relativeHeight="251659264" behindDoc="0" locked="0" layoutInCell="1" allowOverlap="1" wp14:anchorId="33CC63B3" wp14:editId="331A7443">
                <wp:simplePos x="0" y="0"/>
                <wp:positionH relativeFrom="margin">
                  <wp:posOffset>210654</wp:posOffset>
                </wp:positionH>
                <wp:positionV relativeFrom="paragraph">
                  <wp:posOffset>55907</wp:posOffset>
                </wp:positionV>
                <wp:extent cx="1873250" cy="785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785495"/>
                        </a:xfrm>
                        <a:prstGeom prst="rect">
                          <a:avLst/>
                        </a:prstGeom>
                        <a:solidFill>
                          <a:srgbClr val="FFFFFF"/>
                        </a:solidFill>
                        <a:ln w="9525">
                          <a:noFill/>
                          <a:miter lim="800000"/>
                          <a:headEnd/>
                          <a:tailEnd/>
                        </a:ln>
                      </wps:spPr>
                      <wps:txbx>
                        <w:txbxContent>
                          <w:p w:rsidR="00690382" w:rsidRDefault="00690382" w:rsidP="00690382">
                            <w:r>
                              <w:rPr>
                                <w:noProof/>
                              </w:rPr>
                              <w:drawing>
                                <wp:inline distT="0" distB="0" distL="0" distR="0" wp14:anchorId="672321FA" wp14:editId="5FADE28D">
                                  <wp:extent cx="1668780" cy="6851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s-logo-blue-gray.png"/>
                                          <pic:cNvPicPr/>
                                        </pic:nvPicPr>
                                        <pic:blipFill>
                                          <a:blip r:embed="rId8">
                                            <a:extLst>
                                              <a:ext uri="{28A0092B-C50C-407E-A947-70E740481C1C}">
                                                <a14:useLocalDpi xmlns:a14="http://schemas.microsoft.com/office/drawing/2010/main" val="0"/>
                                              </a:ext>
                                            </a:extLst>
                                          </a:blip>
                                          <a:stretch>
                                            <a:fillRect/>
                                          </a:stretch>
                                        </pic:blipFill>
                                        <pic:spPr>
                                          <a:xfrm>
                                            <a:off x="0" y="0"/>
                                            <a:ext cx="1668780" cy="685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C63B3" id="_x0000_t202" coordsize="21600,21600" o:spt="202" path="m,l,21600r21600,l21600,xe">
                <v:stroke joinstyle="miter"/>
                <v:path gradientshapeok="t" o:connecttype="rect"/>
              </v:shapetype>
              <v:shape id="Text Box 2" o:spid="_x0000_s1026" type="#_x0000_t202" style="position:absolute;left:0;text-align:left;margin-left:16.6pt;margin-top:4.4pt;width:147.5pt;height:6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" stroked="f">
                <v:textbox>
                  <w:txbxContent>
                    <w:p w:rsidR="00690382" w:rsidRDefault="00690382" w:rsidP="00690382">
                      <w:r>
                        <w:rPr>
                          <w:noProof/>
                        </w:rPr>
                        <w:drawing>
                          <wp:inline distT="0" distB="0" distL="0" distR="0" wp14:anchorId="672321FA" wp14:editId="5FADE28D">
                            <wp:extent cx="1668780" cy="6851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s-logo-blue-gray.png"/>
                                    <pic:cNvPicPr/>
                                  </pic:nvPicPr>
                                  <pic:blipFill>
                                    <a:blip r:embed="rId9">
                                      <a:extLst>
                                        <a:ext uri="{28A0092B-C50C-407E-A947-70E740481C1C}">
                                          <a14:useLocalDpi xmlns:a14="http://schemas.microsoft.com/office/drawing/2010/main" val="0"/>
                                        </a:ext>
                                      </a:extLst>
                                    </a:blip>
                                    <a:stretch>
                                      <a:fillRect/>
                                    </a:stretch>
                                  </pic:blipFill>
                                  <pic:spPr>
                                    <a:xfrm>
                                      <a:off x="0" y="0"/>
                                      <a:ext cx="1668780" cy="685165"/>
                                    </a:xfrm>
                                    <a:prstGeom prst="rect">
                                      <a:avLst/>
                                    </a:prstGeom>
                                  </pic:spPr>
                                </pic:pic>
                              </a:graphicData>
                            </a:graphic>
                          </wp:inline>
                        </w:drawing>
                      </w:r>
                    </w:p>
                  </w:txbxContent>
                </v:textbox>
                <w10:wrap type="square" anchorx="margin"/>
              </v:shape>
            </w:pict>
          </mc:Fallback>
        </mc:AlternateContent>
      </w:r>
    </w:p>
    <w:p w:rsidR="00947E7C" w:rsidRPr="00D85533" w:rsidRDefault="003B23FF" w:rsidP="00E220B5">
      <w:pPr>
        <w:pStyle w:val="Heading4"/>
        <w:spacing w:after="0"/>
        <w:jc w:val="right"/>
        <w:rPr>
          <w:b w:val="0"/>
          <w:color w:val="FF0000"/>
        </w:rPr>
      </w:pPr>
      <w:r w:rsidRPr="00FA5530">
        <w:rPr>
          <w:b w:val="0"/>
        </w:rPr>
        <w:t>Governor</w:t>
      </w:r>
      <w:r w:rsidR="00ED38E7">
        <w:rPr>
          <w:b w:val="0"/>
        </w:rPr>
        <w:t>’s</w:t>
      </w:r>
      <w:r w:rsidRPr="00FA5530">
        <w:rPr>
          <w:b w:val="0"/>
        </w:rPr>
        <w:t xml:space="preserve"> </w:t>
      </w:r>
      <w:r w:rsidR="006C55E6" w:rsidRPr="00FA5530">
        <w:rPr>
          <w:b w:val="0"/>
        </w:rPr>
        <w:t>Results Review</w:t>
      </w:r>
      <w:r w:rsidR="005204C5" w:rsidRPr="00FA5530">
        <w:rPr>
          <w:b w:val="0"/>
        </w:rPr>
        <w:t xml:space="preserve"> </w:t>
      </w:r>
      <w:r w:rsidR="008156B6" w:rsidRPr="00FA5530">
        <w:rPr>
          <w:b w:val="0"/>
        </w:rPr>
        <w:t>Agenda</w:t>
      </w:r>
    </w:p>
    <w:p w:rsidR="00225CE9" w:rsidRDefault="00907CEE" w:rsidP="00BD53C7">
      <w:pPr>
        <w:pStyle w:val="Heading4"/>
        <w:spacing w:after="0"/>
        <w:jc w:val="right"/>
        <w:rPr>
          <w:b w:val="0"/>
        </w:rPr>
      </w:pPr>
      <w:r>
        <w:rPr>
          <w:b w:val="0"/>
        </w:rPr>
        <w:t>Reducing Youth Recidivism</w:t>
      </w:r>
    </w:p>
    <w:p w:rsidR="00EC68C3" w:rsidRPr="006552EC" w:rsidRDefault="009B6BBA" w:rsidP="00EC68C3">
      <w:pPr>
        <w:pStyle w:val="Heading4"/>
        <w:spacing w:after="0"/>
        <w:jc w:val="right"/>
        <w:rPr>
          <w:b w:val="0"/>
          <w:sz w:val="16"/>
        </w:rPr>
      </w:pPr>
      <w:r>
        <w:rPr>
          <w:b w:val="0"/>
        </w:rPr>
        <w:br/>
      </w:r>
    </w:p>
    <w:tbl>
      <w:tblPr>
        <w:tblW w:w="10878" w:type="dxa"/>
        <w:tblInd w:w="108" w:type="dxa"/>
        <w:tblBorders>
          <w:top w:val="single" w:sz="4" w:space="0" w:color="auto"/>
          <w:bottom w:val="single" w:sz="4" w:space="0" w:color="auto"/>
        </w:tblBorders>
        <w:tblLook w:val="0000" w:firstRow="0" w:lastRow="0" w:firstColumn="0" w:lastColumn="0" w:noHBand="0" w:noVBand="0"/>
      </w:tblPr>
      <w:tblGrid>
        <w:gridCol w:w="10878"/>
      </w:tblGrid>
      <w:tr w:rsidR="00220813" w:rsidRPr="00FC6153" w:rsidTr="00E006A2">
        <w:trPr>
          <w:cantSplit/>
        </w:trPr>
        <w:tc>
          <w:tcPr>
            <w:tcW w:w="10878" w:type="dxa"/>
            <w:tcBorders>
              <w:top w:val="nil"/>
              <w:bottom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9553"/>
            </w:tblGrid>
            <w:tr w:rsidR="002708E8" w:rsidRPr="006552EC" w:rsidTr="00123303">
              <w:tc>
                <w:tcPr>
                  <w:tcW w:w="1109" w:type="dxa"/>
                </w:tcPr>
                <w:p w:rsidR="002708E8" w:rsidRPr="006552EC" w:rsidRDefault="002708E8" w:rsidP="00EC68C3">
                  <w:pPr>
                    <w:pStyle w:val="BlockText"/>
                    <w:rPr>
                      <w:rFonts w:ascii="Arial" w:hAnsi="Arial" w:cs="Arial"/>
                      <w:color w:val="auto"/>
                      <w:sz w:val="20"/>
                      <w:szCs w:val="22"/>
                    </w:rPr>
                  </w:pPr>
                  <w:r w:rsidRPr="006552EC">
                    <w:rPr>
                      <w:rFonts w:ascii="Arial" w:hAnsi="Arial" w:cs="Arial"/>
                      <w:color w:val="auto"/>
                      <w:sz w:val="20"/>
                      <w:szCs w:val="22"/>
                    </w:rPr>
                    <w:t>Date:</w:t>
                  </w:r>
                </w:p>
              </w:tc>
              <w:tc>
                <w:tcPr>
                  <w:tcW w:w="9553" w:type="dxa"/>
                </w:tcPr>
                <w:p w:rsidR="002708E8" w:rsidRPr="006552EC" w:rsidRDefault="00BD53C7" w:rsidP="00BD53C7">
                  <w:pPr>
                    <w:pStyle w:val="BlockText"/>
                    <w:rPr>
                      <w:rFonts w:ascii="Arial" w:hAnsi="Arial" w:cs="Arial"/>
                      <w:color w:val="auto"/>
                      <w:sz w:val="20"/>
                      <w:szCs w:val="22"/>
                    </w:rPr>
                  </w:pPr>
                  <w:r>
                    <w:rPr>
                      <w:rFonts w:ascii="Arial" w:hAnsi="Arial" w:cs="Arial"/>
                      <w:color w:val="auto"/>
                      <w:sz w:val="20"/>
                      <w:szCs w:val="22"/>
                    </w:rPr>
                    <w:t>February</w:t>
                  </w:r>
                  <w:r w:rsidR="00E2523B">
                    <w:rPr>
                      <w:rFonts w:ascii="Arial" w:hAnsi="Arial" w:cs="Arial"/>
                      <w:color w:val="auto"/>
                      <w:sz w:val="20"/>
                      <w:szCs w:val="22"/>
                    </w:rPr>
                    <w:t xml:space="preserve"> 26</w:t>
                  </w:r>
                  <w:r w:rsidR="009B6BBA" w:rsidRPr="006552EC">
                    <w:rPr>
                      <w:rFonts w:ascii="Arial" w:hAnsi="Arial" w:cs="Arial"/>
                      <w:color w:val="auto"/>
                      <w:sz w:val="20"/>
                      <w:szCs w:val="22"/>
                    </w:rPr>
                    <w:t>, 20</w:t>
                  </w:r>
                  <w:r>
                    <w:rPr>
                      <w:rFonts w:ascii="Arial" w:hAnsi="Arial" w:cs="Arial"/>
                      <w:color w:val="auto"/>
                      <w:sz w:val="20"/>
                      <w:szCs w:val="22"/>
                    </w:rPr>
                    <w:t>20</w:t>
                  </w:r>
                </w:p>
              </w:tc>
            </w:tr>
            <w:tr w:rsidR="002708E8" w:rsidRPr="006552EC" w:rsidTr="00123303">
              <w:tc>
                <w:tcPr>
                  <w:tcW w:w="1109" w:type="dxa"/>
                </w:tcPr>
                <w:p w:rsidR="002708E8" w:rsidRPr="006552EC" w:rsidRDefault="002708E8" w:rsidP="00EC68C3">
                  <w:pPr>
                    <w:pStyle w:val="BlockText"/>
                    <w:rPr>
                      <w:rFonts w:ascii="Arial" w:hAnsi="Arial" w:cs="Arial"/>
                      <w:color w:val="auto"/>
                      <w:sz w:val="20"/>
                      <w:szCs w:val="22"/>
                    </w:rPr>
                  </w:pPr>
                  <w:r w:rsidRPr="006552EC">
                    <w:rPr>
                      <w:rFonts w:ascii="Arial" w:hAnsi="Arial" w:cs="Arial"/>
                      <w:sz w:val="20"/>
                      <w:szCs w:val="22"/>
                    </w:rPr>
                    <w:t>Time</w:t>
                  </w:r>
                  <w:r w:rsidRPr="006552EC">
                    <w:rPr>
                      <w:rFonts w:ascii="Arial" w:hAnsi="Arial" w:cs="Arial"/>
                      <w:color w:val="auto"/>
                      <w:sz w:val="20"/>
                      <w:szCs w:val="22"/>
                    </w:rPr>
                    <w:t>:</w:t>
                  </w:r>
                </w:p>
              </w:tc>
              <w:tc>
                <w:tcPr>
                  <w:tcW w:w="9553" w:type="dxa"/>
                </w:tcPr>
                <w:p w:rsidR="002708E8" w:rsidRPr="006552EC" w:rsidRDefault="009B6BBA" w:rsidP="00FF0EB8">
                  <w:pPr>
                    <w:pStyle w:val="BlockText"/>
                    <w:rPr>
                      <w:rFonts w:ascii="Arial" w:hAnsi="Arial" w:cs="Arial"/>
                      <w:color w:val="auto"/>
                      <w:sz w:val="20"/>
                      <w:szCs w:val="22"/>
                    </w:rPr>
                  </w:pPr>
                  <w:r w:rsidRPr="006552EC">
                    <w:rPr>
                      <w:rFonts w:ascii="Arial" w:hAnsi="Arial" w:cs="Arial"/>
                      <w:color w:val="auto"/>
                      <w:sz w:val="20"/>
                      <w:szCs w:val="22"/>
                    </w:rPr>
                    <w:t>10:30-12:00</w:t>
                  </w:r>
                </w:p>
              </w:tc>
            </w:tr>
            <w:tr w:rsidR="002708E8" w:rsidRPr="006552EC" w:rsidTr="00225CE9">
              <w:trPr>
                <w:trHeight w:val="574"/>
              </w:trPr>
              <w:tc>
                <w:tcPr>
                  <w:tcW w:w="1109" w:type="dxa"/>
                </w:tcPr>
                <w:p w:rsidR="002708E8" w:rsidRPr="006552EC" w:rsidRDefault="002708E8" w:rsidP="00EC68C3">
                  <w:pPr>
                    <w:pStyle w:val="BlockText"/>
                    <w:rPr>
                      <w:rFonts w:ascii="Arial" w:hAnsi="Arial" w:cs="Arial"/>
                      <w:sz w:val="20"/>
                      <w:szCs w:val="22"/>
                    </w:rPr>
                  </w:pPr>
                  <w:r w:rsidRPr="006552EC">
                    <w:rPr>
                      <w:rFonts w:ascii="Arial" w:hAnsi="Arial" w:cs="Arial"/>
                      <w:color w:val="auto"/>
                      <w:sz w:val="20"/>
                      <w:szCs w:val="22"/>
                    </w:rPr>
                    <w:t>Location:</w:t>
                  </w:r>
                </w:p>
              </w:tc>
              <w:tc>
                <w:tcPr>
                  <w:tcW w:w="9553" w:type="dxa"/>
                </w:tcPr>
                <w:p w:rsidR="002708E8" w:rsidRPr="006552EC" w:rsidRDefault="001D4E1D" w:rsidP="00FE044A">
                  <w:pPr>
                    <w:rPr>
                      <w:rFonts w:ascii="Arial" w:hAnsi="Arial" w:cs="Arial"/>
                      <w:color w:val="auto"/>
                      <w:sz w:val="20"/>
                      <w:szCs w:val="22"/>
                    </w:rPr>
                  </w:pPr>
                  <w:r w:rsidRPr="006552EC">
                    <w:rPr>
                      <w:rFonts w:ascii="Arial" w:hAnsi="Arial" w:cs="Arial"/>
                      <w:color w:val="222222"/>
                      <w:sz w:val="20"/>
                      <w:szCs w:val="22"/>
                      <w:shd w:val="clear" w:color="auto" w:fill="FFFFFF"/>
                    </w:rPr>
                    <w:t>Helen Sommers Building, 106 11th Ave, Olympia, WA 98504, Room G015</w:t>
                  </w:r>
                </w:p>
              </w:tc>
            </w:tr>
          </w:tbl>
          <w:p w:rsidR="009B779A" w:rsidRPr="006552EC" w:rsidRDefault="009B779A" w:rsidP="008137B8">
            <w:pPr>
              <w:rPr>
                <w:rFonts w:ascii="Arial" w:hAnsi="Arial" w:cs="Arial"/>
                <w:b/>
                <w:i/>
                <w:sz w:val="20"/>
                <w:szCs w:val="22"/>
              </w:rPr>
            </w:pPr>
          </w:p>
        </w:tc>
      </w:tr>
    </w:tbl>
    <w:tbl>
      <w:tblPr>
        <w:tblStyle w:val="TableGridLight"/>
        <w:tblW w:w="4905" w:type="pct"/>
        <w:tblLook w:val="0000" w:firstRow="0" w:lastRow="0" w:firstColumn="0" w:lastColumn="0" w:noHBand="0" w:noVBand="0"/>
      </w:tblPr>
      <w:tblGrid>
        <w:gridCol w:w="1765"/>
        <w:gridCol w:w="2511"/>
        <w:gridCol w:w="6309"/>
      </w:tblGrid>
      <w:tr w:rsidR="00E006A2" w:rsidRPr="006552EC" w:rsidTr="00E006A2">
        <w:trPr>
          <w:trHeight w:val="354"/>
        </w:trPr>
        <w:tc>
          <w:tcPr>
            <w:tcW w:w="834" w:type="pct"/>
            <w:vAlign w:val="center"/>
          </w:tcPr>
          <w:p w:rsidR="00E006A2" w:rsidRPr="006552EC" w:rsidRDefault="00E006A2" w:rsidP="001C0DFA">
            <w:pPr>
              <w:pStyle w:val="TableHeaderText"/>
              <w:jc w:val="left"/>
              <w:rPr>
                <w:rFonts w:ascii="Arial" w:hAnsi="Arial" w:cs="Arial"/>
                <w:sz w:val="22"/>
                <w:szCs w:val="22"/>
              </w:rPr>
            </w:pPr>
            <w:r w:rsidRPr="006552EC">
              <w:rPr>
                <w:rFonts w:ascii="Arial" w:hAnsi="Arial" w:cs="Arial"/>
                <w:sz w:val="22"/>
                <w:szCs w:val="22"/>
              </w:rPr>
              <w:t>Time</w:t>
            </w:r>
          </w:p>
        </w:tc>
        <w:tc>
          <w:tcPr>
            <w:tcW w:w="1186" w:type="pct"/>
            <w:vAlign w:val="center"/>
          </w:tcPr>
          <w:p w:rsidR="00E006A2" w:rsidRPr="006552EC" w:rsidRDefault="00E006A2" w:rsidP="001C0DFA">
            <w:pPr>
              <w:pStyle w:val="TableHeaderText"/>
              <w:jc w:val="left"/>
              <w:rPr>
                <w:rFonts w:ascii="Arial" w:hAnsi="Arial" w:cs="Arial"/>
                <w:sz w:val="22"/>
                <w:szCs w:val="22"/>
              </w:rPr>
            </w:pPr>
            <w:r w:rsidRPr="006552EC">
              <w:rPr>
                <w:rFonts w:ascii="Arial" w:hAnsi="Arial" w:cs="Arial"/>
                <w:sz w:val="22"/>
                <w:szCs w:val="22"/>
              </w:rPr>
              <w:t>Topic</w:t>
            </w:r>
          </w:p>
        </w:tc>
        <w:tc>
          <w:tcPr>
            <w:tcW w:w="2980" w:type="pct"/>
            <w:vAlign w:val="center"/>
          </w:tcPr>
          <w:p w:rsidR="00E006A2" w:rsidRPr="006552EC" w:rsidRDefault="00E006A2" w:rsidP="001C0DFA">
            <w:pPr>
              <w:pStyle w:val="TableHeaderText"/>
              <w:jc w:val="left"/>
              <w:rPr>
                <w:rFonts w:ascii="Arial" w:hAnsi="Arial" w:cs="Arial"/>
                <w:sz w:val="22"/>
                <w:szCs w:val="22"/>
              </w:rPr>
            </w:pPr>
            <w:r w:rsidRPr="006552EC">
              <w:rPr>
                <w:rFonts w:ascii="Arial" w:hAnsi="Arial" w:cs="Arial"/>
                <w:sz w:val="22"/>
                <w:szCs w:val="22"/>
              </w:rPr>
              <w:t>Participants</w:t>
            </w:r>
          </w:p>
        </w:tc>
      </w:tr>
      <w:tr w:rsidR="00E006A2" w:rsidRPr="006552EC" w:rsidTr="00E006A2">
        <w:trPr>
          <w:trHeight w:val="780"/>
        </w:trPr>
        <w:tc>
          <w:tcPr>
            <w:tcW w:w="834" w:type="pct"/>
            <w:vAlign w:val="center"/>
          </w:tcPr>
          <w:p w:rsidR="00E006A2" w:rsidRPr="006552EC" w:rsidRDefault="00E006A2" w:rsidP="001C0DFA">
            <w:pPr>
              <w:pStyle w:val="TableText"/>
              <w:rPr>
                <w:rFonts w:ascii="Arial" w:hAnsi="Arial" w:cs="Arial"/>
                <w:sz w:val="22"/>
                <w:szCs w:val="22"/>
              </w:rPr>
            </w:pPr>
            <w:r>
              <w:rPr>
                <w:rFonts w:ascii="Arial" w:hAnsi="Arial" w:cs="Arial"/>
                <w:sz w:val="22"/>
                <w:szCs w:val="22"/>
              </w:rPr>
              <w:t>10:30 – 10:40</w:t>
            </w:r>
            <w:r w:rsidRPr="006552EC">
              <w:rPr>
                <w:rFonts w:ascii="Arial" w:hAnsi="Arial" w:cs="Arial"/>
                <w:sz w:val="22"/>
                <w:szCs w:val="22"/>
              </w:rPr>
              <w:t xml:space="preserve"> </w:t>
            </w:r>
          </w:p>
        </w:tc>
        <w:tc>
          <w:tcPr>
            <w:tcW w:w="1186" w:type="pct"/>
            <w:vAlign w:val="center"/>
          </w:tcPr>
          <w:p w:rsidR="00E006A2" w:rsidRPr="006552EC" w:rsidRDefault="00E006A2" w:rsidP="001C0DFA">
            <w:pPr>
              <w:pStyle w:val="TableText"/>
              <w:rPr>
                <w:rFonts w:ascii="Arial" w:hAnsi="Arial" w:cs="Arial"/>
                <w:sz w:val="22"/>
                <w:szCs w:val="22"/>
              </w:rPr>
            </w:pPr>
            <w:r w:rsidRPr="006552EC">
              <w:rPr>
                <w:rFonts w:ascii="Arial" w:hAnsi="Arial" w:cs="Arial"/>
                <w:sz w:val="22"/>
                <w:szCs w:val="22"/>
              </w:rPr>
              <w:t>Welcome</w:t>
            </w:r>
          </w:p>
        </w:tc>
        <w:tc>
          <w:tcPr>
            <w:tcW w:w="2980" w:type="pct"/>
            <w:vAlign w:val="center"/>
          </w:tcPr>
          <w:p w:rsidR="00E006A2" w:rsidRDefault="00E006A2" w:rsidP="001C0DFA">
            <w:pPr>
              <w:pStyle w:val="TableText"/>
              <w:rPr>
                <w:rFonts w:ascii="Arial" w:hAnsi="Arial" w:cs="Arial"/>
                <w:sz w:val="22"/>
                <w:szCs w:val="22"/>
              </w:rPr>
            </w:pPr>
            <w:r>
              <w:rPr>
                <w:rFonts w:ascii="Arial" w:hAnsi="Arial" w:cs="Arial"/>
                <w:sz w:val="22"/>
                <w:szCs w:val="22"/>
              </w:rPr>
              <w:t>Mandeep Kaundal,</w:t>
            </w:r>
            <w:r w:rsidRPr="006552EC">
              <w:rPr>
                <w:rFonts w:ascii="Arial" w:hAnsi="Arial" w:cs="Arial"/>
                <w:sz w:val="22"/>
                <w:szCs w:val="22"/>
              </w:rPr>
              <w:t xml:space="preserve"> Results Washington </w:t>
            </w:r>
          </w:p>
          <w:p w:rsidR="00E006A2" w:rsidRPr="006552EC" w:rsidRDefault="00E006A2" w:rsidP="001C0DFA">
            <w:pPr>
              <w:pStyle w:val="TableText"/>
              <w:rPr>
                <w:rFonts w:ascii="Arial" w:hAnsi="Arial" w:cs="Arial"/>
                <w:sz w:val="22"/>
                <w:szCs w:val="22"/>
              </w:rPr>
            </w:pPr>
          </w:p>
          <w:p w:rsidR="00E006A2" w:rsidRPr="006552EC" w:rsidRDefault="00E006A2" w:rsidP="001C0DFA">
            <w:pPr>
              <w:pStyle w:val="TableText"/>
              <w:rPr>
                <w:rFonts w:ascii="Arial" w:hAnsi="Arial" w:cs="Arial"/>
                <w:sz w:val="22"/>
                <w:szCs w:val="22"/>
              </w:rPr>
            </w:pPr>
            <w:r w:rsidRPr="006552EC">
              <w:rPr>
                <w:rFonts w:ascii="Arial" w:hAnsi="Arial" w:cs="Arial"/>
                <w:sz w:val="22"/>
                <w:szCs w:val="22"/>
              </w:rPr>
              <w:t xml:space="preserve">Governor Jay Inslee </w:t>
            </w:r>
          </w:p>
        </w:tc>
      </w:tr>
      <w:tr w:rsidR="00E006A2" w:rsidRPr="006552EC" w:rsidTr="00E006A2">
        <w:trPr>
          <w:trHeight w:val="816"/>
        </w:trPr>
        <w:tc>
          <w:tcPr>
            <w:tcW w:w="834"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10:40</w:t>
            </w:r>
            <w:r w:rsidRPr="006552EC">
              <w:rPr>
                <w:rFonts w:ascii="Arial" w:hAnsi="Arial" w:cs="Arial"/>
                <w:color w:val="auto"/>
                <w:sz w:val="22"/>
                <w:szCs w:val="22"/>
              </w:rPr>
              <w:t xml:space="preserve"> – 10:</w:t>
            </w:r>
            <w:r>
              <w:rPr>
                <w:rFonts w:ascii="Arial" w:hAnsi="Arial" w:cs="Arial"/>
                <w:color w:val="auto"/>
                <w:sz w:val="22"/>
                <w:szCs w:val="22"/>
              </w:rPr>
              <w:t>48</w:t>
            </w:r>
          </w:p>
        </w:tc>
        <w:tc>
          <w:tcPr>
            <w:tcW w:w="1186" w:type="pct"/>
            <w:vAlign w:val="center"/>
          </w:tcPr>
          <w:p w:rsidR="00E006A2" w:rsidRPr="006552EC" w:rsidRDefault="00E006A2" w:rsidP="001C0DFA">
            <w:pPr>
              <w:pStyle w:val="TableText"/>
              <w:rPr>
                <w:rFonts w:ascii="Arial" w:hAnsi="Arial" w:cs="Arial"/>
                <w:sz w:val="22"/>
                <w:szCs w:val="22"/>
              </w:rPr>
            </w:pPr>
            <w:r>
              <w:rPr>
                <w:rFonts w:ascii="Arial" w:hAnsi="Arial" w:cs="Arial"/>
                <w:sz w:val="22"/>
                <w:szCs w:val="22"/>
              </w:rPr>
              <w:t>Neuroscience</w:t>
            </w:r>
          </w:p>
        </w:tc>
        <w:tc>
          <w:tcPr>
            <w:tcW w:w="2980" w:type="pct"/>
            <w:vAlign w:val="center"/>
          </w:tcPr>
          <w:p w:rsidR="00E006A2" w:rsidRPr="006552EC" w:rsidRDefault="000E5619" w:rsidP="001C0DFA">
            <w:pPr>
              <w:pStyle w:val="TableText"/>
              <w:numPr>
                <w:ilvl w:val="0"/>
                <w:numId w:val="24"/>
              </w:numPr>
              <w:rPr>
                <w:rFonts w:ascii="Arial" w:hAnsi="Arial" w:cs="Arial"/>
                <w:color w:val="auto"/>
                <w:sz w:val="22"/>
                <w:szCs w:val="22"/>
              </w:rPr>
            </w:pPr>
            <w:hyperlink r:id="rId10" w:history="1">
              <w:r w:rsidR="00E006A2" w:rsidRPr="00EE6A89">
                <w:rPr>
                  <w:rStyle w:val="Hyperlink"/>
                  <w:rFonts w:ascii="Arial" w:hAnsi="Arial" w:cs="Arial"/>
                  <w:b/>
                  <w:sz w:val="22"/>
                  <w:szCs w:val="22"/>
                </w:rPr>
                <w:t>Teri Barila</w:t>
              </w:r>
            </w:hyperlink>
            <w:r w:rsidR="00E006A2">
              <w:rPr>
                <w:rFonts w:ascii="Arial" w:hAnsi="Arial" w:cs="Arial"/>
                <w:color w:val="auto"/>
                <w:sz w:val="22"/>
                <w:szCs w:val="22"/>
              </w:rPr>
              <w:t>, Chief Executive Officer, Community Resilience Initiative                              (</w:t>
            </w:r>
            <w:r w:rsidR="00E006A2" w:rsidRPr="005732B6">
              <w:rPr>
                <w:rFonts w:ascii="Arial" w:hAnsi="Arial" w:cs="Arial"/>
                <w:i/>
                <w:color w:val="auto"/>
                <w:sz w:val="22"/>
                <w:szCs w:val="22"/>
              </w:rPr>
              <w:t>Zoom attendee</w:t>
            </w:r>
            <w:r w:rsidR="00E006A2">
              <w:rPr>
                <w:rFonts w:ascii="Arial" w:hAnsi="Arial" w:cs="Arial"/>
                <w:color w:val="auto"/>
                <w:sz w:val="22"/>
                <w:szCs w:val="22"/>
              </w:rPr>
              <w:t>)</w:t>
            </w:r>
          </w:p>
        </w:tc>
      </w:tr>
      <w:tr w:rsidR="00E006A2" w:rsidRPr="006552EC" w:rsidTr="00E006A2">
        <w:trPr>
          <w:trHeight w:val="510"/>
        </w:trPr>
        <w:tc>
          <w:tcPr>
            <w:tcW w:w="834"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10:48 – 11:01</w:t>
            </w:r>
          </w:p>
        </w:tc>
        <w:tc>
          <w:tcPr>
            <w:tcW w:w="1186" w:type="pct"/>
            <w:vAlign w:val="center"/>
          </w:tcPr>
          <w:p w:rsidR="00E006A2" w:rsidRPr="006552EC" w:rsidRDefault="00E006A2" w:rsidP="001C0DFA">
            <w:pPr>
              <w:pStyle w:val="TableText"/>
              <w:rPr>
                <w:rFonts w:ascii="Arial" w:hAnsi="Arial" w:cs="Arial"/>
                <w:sz w:val="22"/>
                <w:szCs w:val="22"/>
              </w:rPr>
            </w:pPr>
            <w:r>
              <w:rPr>
                <w:rFonts w:ascii="Arial" w:hAnsi="Arial" w:cs="Arial"/>
                <w:sz w:val="22"/>
                <w:szCs w:val="22"/>
              </w:rPr>
              <w:t>Department of Children Youth &amp; Families / JR Rehab model</w:t>
            </w:r>
          </w:p>
        </w:tc>
        <w:tc>
          <w:tcPr>
            <w:tcW w:w="2980" w:type="pct"/>
            <w:vAlign w:val="bottom"/>
          </w:tcPr>
          <w:p w:rsidR="00E006A2" w:rsidRDefault="000E5619" w:rsidP="001C0DFA">
            <w:pPr>
              <w:pStyle w:val="TableText"/>
              <w:numPr>
                <w:ilvl w:val="0"/>
                <w:numId w:val="22"/>
              </w:numPr>
              <w:rPr>
                <w:rFonts w:ascii="Arial" w:hAnsi="Arial" w:cs="Arial"/>
                <w:sz w:val="22"/>
                <w:szCs w:val="22"/>
              </w:rPr>
            </w:pPr>
            <w:hyperlink r:id="rId11" w:history="1">
              <w:r w:rsidR="00E006A2" w:rsidRPr="00181ACB">
                <w:rPr>
                  <w:rStyle w:val="Hyperlink"/>
                  <w:rFonts w:ascii="Arial" w:hAnsi="Arial" w:cs="Arial"/>
                  <w:b/>
                  <w:sz w:val="22"/>
                  <w:szCs w:val="22"/>
                </w:rPr>
                <w:t>Ross Hunter</w:t>
              </w:r>
            </w:hyperlink>
            <w:r w:rsidR="00E006A2">
              <w:rPr>
                <w:rFonts w:ascii="Arial" w:hAnsi="Arial" w:cs="Arial"/>
                <w:sz w:val="22"/>
                <w:szCs w:val="22"/>
              </w:rPr>
              <w:t>, Secretary, Department of Children Youth &amp; Families</w:t>
            </w:r>
          </w:p>
          <w:p w:rsidR="00E006A2" w:rsidRPr="006552EC" w:rsidRDefault="00E006A2" w:rsidP="001C0DFA">
            <w:pPr>
              <w:pStyle w:val="TableText"/>
              <w:rPr>
                <w:rFonts w:ascii="Arial" w:hAnsi="Arial" w:cs="Arial"/>
                <w:color w:val="auto"/>
                <w:sz w:val="22"/>
                <w:szCs w:val="22"/>
              </w:rPr>
            </w:pPr>
          </w:p>
        </w:tc>
      </w:tr>
      <w:tr w:rsidR="00E006A2" w:rsidRPr="006552EC" w:rsidTr="00E006A2">
        <w:trPr>
          <w:trHeight w:val="1176"/>
        </w:trPr>
        <w:tc>
          <w:tcPr>
            <w:tcW w:w="834"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11:01 – 11:06</w:t>
            </w:r>
          </w:p>
        </w:tc>
        <w:tc>
          <w:tcPr>
            <w:tcW w:w="1186"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sz w:val="22"/>
                <w:szCs w:val="22"/>
              </w:rPr>
              <w:t>Green Hill School Youth Council Members –Youth – Led Training on Trauma</w:t>
            </w:r>
          </w:p>
        </w:tc>
        <w:tc>
          <w:tcPr>
            <w:tcW w:w="2980" w:type="pct"/>
            <w:vAlign w:val="center"/>
          </w:tcPr>
          <w:p w:rsidR="00E006A2" w:rsidRPr="00EE6A89" w:rsidRDefault="00E006A2" w:rsidP="001C0DFA">
            <w:pPr>
              <w:pStyle w:val="TableText"/>
              <w:numPr>
                <w:ilvl w:val="0"/>
                <w:numId w:val="22"/>
              </w:numPr>
              <w:rPr>
                <w:rStyle w:val="Hyperlink"/>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"https://www.tvw.org/watch/?clientID=9375922947&amp;eventID=2020021430&amp;startStreamAt=1582&amp;stopStreamAt=2305&amp;autoStartStream=true" </w:instrText>
            </w:r>
            <w:r>
              <w:rPr>
                <w:rFonts w:ascii="Arial" w:hAnsi="Arial" w:cs="Arial"/>
                <w:b/>
                <w:sz w:val="22"/>
                <w:szCs w:val="22"/>
              </w:rPr>
              <w:fldChar w:fldCharType="separate"/>
            </w:r>
            <w:r w:rsidRPr="00EE6A89">
              <w:rPr>
                <w:rStyle w:val="Hyperlink"/>
                <w:rFonts w:ascii="Arial" w:hAnsi="Arial" w:cs="Arial"/>
                <w:b/>
                <w:sz w:val="22"/>
                <w:szCs w:val="22"/>
              </w:rPr>
              <w:t xml:space="preserve">Christian, </w:t>
            </w:r>
            <w:r w:rsidRPr="00EE6A89">
              <w:rPr>
                <w:rStyle w:val="Hyperlink"/>
                <w:rFonts w:ascii="Arial" w:hAnsi="Arial" w:cs="Arial"/>
                <w:sz w:val="22"/>
                <w:szCs w:val="22"/>
              </w:rPr>
              <w:t>Green Hill School Council Member</w:t>
            </w:r>
          </w:p>
          <w:p w:rsidR="00E006A2" w:rsidRPr="00F8152B" w:rsidRDefault="00E006A2" w:rsidP="001C0DFA">
            <w:pPr>
              <w:pStyle w:val="TableText"/>
              <w:numPr>
                <w:ilvl w:val="0"/>
                <w:numId w:val="22"/>
              </w:numPr>
              <w:rPr>
                <w:rFonts w:ascii="Arial" w:hAnsi="Arial" w:cs="Arial"/>
                <w:sz w:val="22"/>
                <w:szCs w:val="22"/>
              </w:rPr>
            </w:pPr>
            <w:r w:rsidRPr="00EE6A89">
              <w:rPr>
                <w:rStyle w:val="Hyperlink"/>
                <w:rFonts w:ascii="Arial" w:hAnsi="Arial" w:cs="Arial"/>
                <w:b/>
                <w:sz w:val="22"/>
                <w:szCs w:val="22"/>
              </w:rPr>
              <w:t xml:space="preserve">Aaron, </w:t>
            </w:r>
            <w:r w:rsidRPr="00EE6A89">
              <w:rPr>
                <w:rStyle w:val="Hyperlink"/>
                <w:rFonts w:ascii="Arial" w:hAnsi="Arial" w:cs="Arial"/>
                <w:sz w:val="22"/>
                <w:szCs w:val="22"/>
              </w:rPr>
              <w:t>Green Hill School Council Member</w:t>
            </w:r>
            <w:r>
              <w:rPr>
                <w:rFonts w:ascii="Arial" w:hAnsi="Arial" w:cs="Arial"/>
                <w:b/>
                <w:sz w:val="22"/>
                <w:szCs w:val="22"/>
              </w:rPr>
              <w:fldChar w:fldCharType="end"/>
            </w:r>
            <w:bookmarkStart w:id="0" w:name="_GoBack"/>
            <w:bookmarkEnd w:id="0"/>
          </w:p>
        </w:tc>
      </w:tr>
      <w:tr w:rsidR="00E006A2" w:rsidRPr="006552EC" w:rsidTr="00E006A2">
        <w:trPr>
          <w:trHeight w:val="528"/>
        </w:trPr>
        <w:tc>
          <w:tcPr>
            <w:tcW w:w="834" w:type="pct"/>
            <w:vAlign w:val="center"/>
          </w:tcPr>
          <w:p w:rsidR="00E006A2" w:rsidRDefault="00E006A2" w:rsidP="001C0DFA">
            <w:pPr>
              <w:pStyle w:val="TableText"/>
              <w:rPr>
                <w:rFonts w:ascii="Arial" w:hAnsi="Arial" w:cs="Arial"/>
                <w:color w:val="auto"/>
                <w:sz w:val="22"/>
                <w:szCs w:val="22"/>
              </w:rPr>
            </w:pPr>
            <w:r>
              <w:rPr>
                <w:rFonts w:ascii="Arial" w:hAnsi="Arial" w:cs="Arial"/>
                <w:color w:val="auto"/>
                <w:sz w:val="22"/>
                <w:szCs w:val="22"/>
              </w:rPr>
              <w:t>11:06</w:t>
            </w:r>
            <w:r w:rsidRPr="006552EC">
              <w:rPr>
                <w:rFonts w:ascii="Arial" w:hAnsi="Arial" w:cs="Arial"/>
                <w:color w:val="auto"/>
                <w:sz w:val="22"/>
                <w:szCs w:val="22"/>
              </w:rPr>
              <w:t xml:space="preserve"> – 11:</w:t>
            </w:r>
            <w:r>
              <w:rPr>
                <w:rFonts w:ascii="Arial" w:hAnsi="Arial" w:cs="Arial"/>
                <w:color w:val="auto"/>
                <w:sz w:val="22"/>
                <w:szCs w:val="22"/>
              </w:rPr>
              <w:t>11</w:t>
            </w:r>
          </w:p>
        </w:tc>
        <w:tc>
          <w:tcPr>
            <w:tcW w:w="1186" w:type="pct"/>
            <w:vAlign w:val="center"/>
          </w:tcPr>
          <w:p w:rsidR="00E006A2" w:rsidRDefault="00E006A2" w:rsidP="001C0DFA">
            <w:pPr>
              <w:pStyle w:val="TableText"/>
              <w:rPr>
                <w:rFonts w:ascii="Arial" w:hAnsi="Arial" w:cs="Arial"/>
                <w:sz w:val="22"/>
                <w:szCs w:val="22"/>
              </w:rPr>
            </w:pPr>
            <w:r>
              <w:rPr>
                <w:rFonts w:ascii="Arial" w:hAnsi="Arial" w:cs="Arial"/>
                <w:color w:val="auto"/>
                <w:sz w:val="22"/>
                <w:szCs w:val="22"/>
              </w:rPr>
              <w:t>Q&amp;A</w:t>
            </w:r>
          </w:p>
        </w:tc>
        <w:tc>
          <w:tcPr>
            <w:tcW w:w="2980" w:type="pct"/>
            <w:vAlign w:val="center"/>
          </w:tcPr>
          <w:p w:rsidR="00E006A2" w:rsidRPr="00BD53C7" w:rsidRDefault="00E006A2" w:rsidP="001C0DFA">
            <w:pPr>
              <w:pStyle w:val="TableText"/>
              <w:rPr>
                <w:rFonts w:ascii="Arial" w:hAnsi="Arial" w:cs="Arial"/>
                <w:b/>
                <w:sz w:val="22"/>
                <w:szCs w:val="22"/>
              </w:rPr>
            </w:pPr>
            <w:r w:rsidRPr="006552EC">
              <w:rPr>
                <w:rFonts w:ascii="Arial" w:hAnsi="Arial" w:cs="Arial"/>
                <w:sz w:val="22"/>
                <w:szCs w:val="22"/>
              </w:rPr>
              <w:t>Governor Jay Inslee</w:t>
            </w:r>
          </w:p>
        </w:tc>
      </w:tr>
      <w:tr w:rsidR="00E006A2" w:rsidRPr="006552EC" w:rsidTr="00E006A2">
        <w:trPr>
          <w:trHeight w:val="1077"/>
        </w:trPr>
        <w:tc>
          <w:tcPr>
            <w:tcW w:w="834"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11:11 – 11:16</w:t>
            </w:r>
          </w:p>
        </w:tc>
        <w:tc>
          <w:tcPr>
            <w:tcW w:w="1186" w:type="pct"/>
            <w:vAlign w:val="center"/>
          </w:tcPr>
          <w:p w:rsidR="00E006A2" w:rsidRPr="006552EC" w:rsidRDefault="00E006A2" w:rsidP="001C0DFA">
            <w:pPr>
              <w:pStyle w:val="TableText"/>
              <w:rPr>
                <w:rFonts w:ascii="Arial" w:hAnsi="Arial" w:cs="Arial"/>
                <w:sz w:val="22"/>
                <w:szCs w:val="22"/>
              </w:rPr>
            </w:pPr>
            <w:r>
              <w:rPr>
                <w:rFonts w:ascii="Arial" w:hAnsi="Arial" w:cs="Arial"/>
                <w:color w:val="auto"/>
                <w:sz w:val="22"/>
                <w:szCs w:val="22"/>
              </w:rPr>
              <w:t>Guided Pathways for Education</w:t>
            </w:r>
          </w:p>
        </w:tc>
        <w:tc>
          <w:tcPr>
            <w:tcW w:w="2980" w:type="pct"/>
            <w:vAlign w:val="center"/>
          </w:tcPr>
          <w:p w:rsidR="00E006A2" w:rsidRPr="006552EC" w:rsidRDefault="000E5619" w:rsidP="001C0DFA">
            <w:pPr>
              <w:pStyle w:val="TableText"/>
              <w:numPr>
                <w:ilvl w:val="0"/>
                <w:numId w:val="22"/>
              </w:numPr>
              <w:rPr>
                <w:rFonts w:ascii="Arial" w:hAnsi="Arial" w:cs="Arial"/>
                <w:sz w:val="22"/>
                <w:szCs w:val="22"/>
              </w:rPr>
            </w:pPr>
            <w:hyperlink r:id="rId12" w:history="1">
              <w:r w:rsidR="00E006A2" w:rsidRPr="00C07498">
                <w:rPr>
                  <w:rStyle w:val="Hyperlink"/>
                  <w:rFonts w:ascii="Arial" w:hAnsi="Arial" w:cs="Arial"/>
                  <w:b/>
                  <w:sz w:val="22"/>
                  <w:szCs w:val="22"/>
                </w:rPr>
                <w:t>Brian Walsh</w:t>
              </w:r>
            </w:hyperlink>
            <w:r w:rsidR="00E006A2">
              <w:rPr>
                <w:rFonts w:ascii="Arial" w:hAnsi="Arial" w:cs="Arial"/>
                <w:b/>
                <w:sz w:val="22"/>
                <w:szCs w:val="22"/>
              </w:rPr>
              <w:t xml:space="preserve">, </w:t>
            </w:r>
            <w:r w:rsidR="00E006A2">
              <w:rPr>
                <w:rFonts w:ascii="Arial" w:hAnsi="Arial" w:cs="Arial"/>
                <w:sz w:val="22"/>
                <w:szCs w:val="22"/>
              </w:rPr>
              <w:t>Senior Program Associate, Vera Institute of Justice                                              (</w:t>
            </w:r>
            <w:r w:rsidR="00E006A2" w:rsidRPr="005732B6">
              <w:rPr>
                <w:rFonts w:ascii="Arial" w:hAnsi="Arial" w:cs="Arial"/>
                <w:i/>
                <w:sz w:val="22"/>
                <w:szCs w:val="22"/>
              </w:rPr>
              <w:t>Zoom attendee</w:t>
            </w:r>
            <w:r w:rsidR="00E006A2">
              <w:rPr>
                <w:rFonts w:ascii="Arial" w:hAnsi="Arial" w:cs="Arial"/>
                <w:sz w:val="22"/>
                <w:szCs w:val="22"/>
              </w:rPr>
              <w:t>)</w:t>
            </w:r>
          </w:p>
        </w:tc>
      </w:tr>
      <w:tr w:rsidR="00E006A2" w:rsidRPr="006552EC" w:rsidTr="00E006A2">
        <w:trPr>
          <w:trHeight w:val="1248"/>
        </w:trPr>
        <w:tc>
          <w:tcPr>
            <w:tcW w:w="834" w:type="pct"/>
            <w:vAlign w:val="center"/>
          </w:tcPr>
          <w:p w:rsidR="00E006A2" w:rsidRPr="006552EC" w:rsidRDefault="00E006A2" w:rsidP="001C0DFA">
            <w:pPr>
              <w:pStyle w:val="TableText"/>
              <w:rPr>
                <w:rFonts w:ascii="Arial" w:hAnsi="Arial" w:cs="Arial"/>
                <w:color w:val="auto"/>
                <w:sz w:val="22"/>
                <w:szCs w:val="22"/>
              </w:rPr>
            </w:pPr>
            <w:r w:rsidRPr="006552EC">
              <w:rPr>
                <w:rFonts w:ascii="Arial" w:hAnsi="Arial" w:cs="Arial"/>
                <w:color w:val="auto"/>
                <w:sz w:val="22"/>
                <w:szCs w:val="22"/>
              </w:rPr>
              <w:t>11:</w:t>
            </w:r>
            <w:r>
              <w:rPr>
                <w:rFonts w:ascii="Arial" w:hAnsi="Arial" w:cs="Arial"/>
                <w:color w:val="auto"/>
                <w:sz w:val="22"/>
                <w:szCs w:val="22"/>
              </w:rPr>
              <w:t>16</w:t>
            </w:r>
            <w:r w:rsidRPr="006552EC">
              <w:rPr>
                <w:rFonts w:ascii="Arial" w:hAnsi="Arial" w:cs="Arial"/>
                <w:color w:val="auto"/>
                <w:sz w:val="22"/>
                <w:szCs w:val="22"/>
              </w:rPr>
              <w:t xml:space="preserve"> – 11:</w:t>
            </w:r>
            <w:r>
              <w:rPr>
                <w:rFonts w:ascii="Arial" w:hAnsi="Arial" w:cs="Arial"/>
                <w:color w:val="auto"/>
                <w:sz w:val="22"/>
                <w:szCs w:val="22"/>
              </w:rPr>
              <w:t>26</w:t>
            </w:r>
          </w:p>
        </w:tc>
        <w:tc>
          <w:tcPr>
            <w:tcW w:w="1186" w:type="pct"/>
            <w:vAlign w:val="center"/>
          </w:tcPr>
          <w:p w:rsidR="00E006A2" w:rsidRDefault="00E006A2" w:rsidP="001C0DFA">
            <w:pPr>
              <w:pStyle w:val="TableText"/>
              <w:rPr>
                <w:rFonts w:ascii="Arial" w:hAnsi="Arial" w:cs="Arial"/>
                <w:color w:val="auto"/>
                <w:sz w:val="22"/>
                <w:szCs w:val="22"/>
              </w:rPr>
            </w:pPr>
            <w:r>
              <w:rPr>
                <w:rFonts w:ascii="Arial" w:hAnsi="Arial" w:cs="Arial"/>
                <w:color w:val="auto"/>
                <w:sz w:val="22"/>
                <w:szCs w:val="22"/>
              </w:rPr>
              <w:t>Guided Pathways for Education and Employment</w:t>
            </w:r>
          </w:p>
        </w:tc>
        <w:tc>
          <w:tcPr>
            <w:tcW w:w="2980" w:type="pct"/>
            <w:vAlign w:val="center"/>
          </w:tcPr>
          <w:p w:rsidR="00E006A2" w:rsidRPr="009263D6" w:rsidRDefault="000E5619" w:rsidP="001C0DFA">
            <w:pPr>
              <w:pStyle w:val="TableText"/>
              <w:numPr>
                <w:ilvl w:val="0"/>
                <w:numId w:val="23"/>
              </w:numPr>
              <w:rPr>
                <w:rFonts w:ascii="Arial" w:hAnsi="Arial" w:cs="Arial"/>
                <w:sz w:val="22"/>
                <w:szCs w:val="22"/>
              </w:rPr>
            </w:pPr>
            <w:hyperlink r:id="rId13" w:history="1">
              <w:r w:rsidR="00E006A2" w:rsidRPr="00C07498">
                <w:rPr>
                  <w:rStyle w:val="Hyperlink"/>
                  <w:rFonts w:ascii="Arial" w:hAnsi="Arial" w:cs="Arial"/>
                  <w:b/>
                  <w:sz w:val="22"/>
                  <w:szCs w:val="22"/>
                </w:rPr>
                <w:t>Lynn Strickland</w:t>
              </w:r>
            </w:hyperlink>
            <w:r w:rsidR="00E006A2">
              <w:rPr>
                <w:rFonts w:ascii="Arial" w:hAnsi="Arial" w:cs="Arial"/>
                <w:b/>
                <w:sz w:val="22"/>
                <w:szCs w:val="22"/>
              </w:rPr>
              <w:t xml:space="preserve">, </w:t>
            </w:r>
            <w:r w:rsidR="00E006A2" w:rsidRPr="00F552CF">
              <w:rPr>
                <w:rFonts w:ascii="Arial" w:hAnsi="Arial" w:cs="Arial"/>
                <w:sz w:val="22"/>
                <w:szCs w:val="22"/>
              </w:rPr>
              <w:t>Executive Director, Aerospace Joint Apprenticeship Committee</w:t>
            </w:r>
          </w:p>
          <w:p w:rsidR="00E006A2" w:rsidRPr="009263D6" w:rsidRDefault="000E5619" w:rsidP="001C0DFA">
            <w:pPr>
              <w:pStyle w:val="TableText"/>
              <w:numPr>
                <w:ilvl w:val="0"/>
                <w:numId w:val="23"/>
              </w:numPr>
              <w:rPr>
                <w:rFonts w:ascii="Arial" w:hAnsi="Arial" w:cs="Arial"/>
                <w:sz w:val="22"/>
                <w:szCs w:val="22"/>
              </w:rPr>
            </w:pPr>
            <w:hyperlink r:id="rId14" w:history="1">
              <w:r w:rsidR="00E006A2" w:rsidRPr="00C07498">
                <w:rPr>
                  <w:rStyle w:val="Hyperlink"/>
                  <w:rFonts w:ascii="Arial" w:hAnsi="Arial" w:cs="Arial"/>
                  <w:b/>
                  <w:sz w:val="22"/>
                  <w:szCs w:val="22"/>
                </w:rPr>
                <w:t>Cheryl Fambles</w:t>
              </w:r>
            </w:hyperlink>
            <w:r w:rsidR="00E006A2">
              <w:rPr>
                <w:rFonts w:ascii="Arial" w:hAnsi="Arial" w:cs="Arial"/>
                <w:sz w:val="22"/>
                <w:szCs w:val="22"/>
              </w:rPr>
              <w:t>, Chief Executive Officer, PacMountain</w:t>
            </w:r>
          </w:p>
        </w:tc>
      </w:tr>
      <w:tr w:rsidR="00E006A2" w:rsidRPr="006552EC" w:rsidTr="00E006A2">
        <w:trPr>
          <w:trHeight w:val="825"/>
        </w:trPr>
        <w:tc>
          <w:tcPr>
            <w:tcW w:w="834"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11:26 – 11:31</w:t>
            </w:r>
          </w:p>
        </w:tc>
        <w:tc>
          <w:tcPr>
            <w:tcW w:w="1186"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color w:val="auto"/>
                <w:sz w:val="22"/>
                <w:szCs w:val="22"/>
              </w:rPr>
              <w:t>Youth Success Story</w:t>
            </w:r>
          </w:p>
        </w:tc>
        <w:tc>
          <w:tcPr>
            <w:tcW w:w="2980" w:type="pct"/>
          </w:tcPr>
          <w:p w:rsidR="00E006A2" w:rsidRDefault="00E006A2" w:rsidP="001C0DFA">
            <w:pPr>
              <w:pStyle w:val="TableText"/>
              <w:rPr>
                <w:rFonts w:ascii="Arial" w:hAnsi="Arial" w:cs="Arial"/>
                <w:sz w:val="22"/>
                <w:szCs w:val="22"/>
              </w:rPr>
            </w:pPr>
          </w:p>
          <w:p w:rsidR="00E006A2" w:rsidRPr="007E4644" w:rsidRDefault="000E5619" w:rsidP="001C0DFA">
            <w:pPr>
              <w:pStyle w:val="TableText"/>
              <w:numPr>
                <w:ilvl w:val="0"/>
                <w:numId w:val="26"/>
              </w:numPr>
              <w:rPr>
                <w:rFonts w:ascii="Arial" w:hAnsi="Arial" w:cs="Arial"/>
                <w:b/>
                <w:sz w:val="22"/>
                <w:szCs w:val="22"/>
              </w:rPr>
            </w:pPr>
            <w:hyperlink r:id="rId15" w:history="1">
              <w:r w:rsidR="00E006A2" w:rsidRPr="00C07498">
                <w:rPr>
                  <w:rStyle w:val="Hyperlink"/>
                  <w:rFonts w:ascii="Arial" w:hAnsi="Arial" w:cs="Arial"/>
                  <w:b/>
                  <w:sz w:val="22"/>
                  <w:szCs w:val="22"/>
                </w:rPr>
                <w:t>Diontae</w:t>
              </w:r>
            </w:hyperlink>
            <w:r w:rsidR="00E006A2">
              <w:rPr>
                <w:rFonts w:ascii="Arial" w:hAnsi="Arial" w:cs="Arial"/>
                <w:b/>
                <w:sz w:val="22"/>
                <w:szCs w:val="22"/>
              </w:rPr>
              <w:t xml:space="preserve">, </w:t>
            </w:r>
            <w:r w:rsidR="00E006A2">
              <w:rPr>
                <w:rFonts w:ascii="Arial" w:hAnsi="Arial" w:cs="Arial"/>
                <w:sz w:val="22"/>
                <w:szCs w:val="22"/>
              </w:rPr>
              <w:t>Manufacturing Academy Graduate</w:t>
            </w:r>
          </w:p>
        </w:tc>
      </w:tr>
      <w:tr w:rsidR="00E006A2" w:rsidRPr="006552EC" w:rsidTr="00E006A2">
        <w:trPr>
          <w:trHeight w:val="528"/>
        </w:trPr>
        <w:tc>
          <w:tcPr>
            <w:tcW w:w="834" w:type="pct"/>
            <w:vAlign w:val="center"/>
          </w:tcPr>
          <w:p w:rsidR="00E006A2" w:rsidRPr="006552EC" w:rsidRDefault="00E006A2" w:rsidP="001C0DFA">
            <w:pPr>
              <w:pStyle w:val="TableText"/>
              <w:rPr>
                <w:rFonts w:ascii="Arial" w:hAnsi="Arial" w:cs="Arial"/>
                <w:color w:val="auto"/>
                <w:sz w:val="22"/>
                <w:szCs w:val="22"/>
              </w:rPr>
            </w:pPr>
            <w:r w:rsidRPr="006552EC">
              <w:rPr>
                <w:rFonts w:ascii="Arial" w:hAnsi="Arial" w:cs="Arial"/>
                <w:color w:val="auto"/>
                <w:sz w:val="22"/>
                <w:szCs w:val="22"/>
              </w:rPr>
              <w:t>11:</w:t>
            </w:r>
            <w:r>
              <w:rPr>
                <w:rFonts w:ascii="Arial" w:hAnsi="Arial" w:cs="Arial"/>
                <w:color w:val="auto"/>
                <w:sz w:val="22"/>
                <w:szCs w:val="22"/>
              </w:rPr>
              <w:t>31</w:t>
            </w:r>
            <w:r w:rsidRPr="006552EC">
              <w:rPr>
                <w:rFonts w:ascii="Arial" w:hAnsi="Arial" w:cs="Arial"/>
                <w:color w:val="auto"/>
                <w:sz w:val="22"/>
                <w:szCs w:val="22"/>
              </w:rPr>
              <w:t xml:space="preserve"> – 11:</w:t>
            </w:r>
            <w:r>
              <w:rPr>
                <w:rFonts w:ascii="Arial" w:hAnsi="Arial" w:cs="Arial"/>
                <w:color w:val="auto"/>
                <w:sz w:val="22"/>
                <w:szCs w:val="22"/>
              </w:rPr>
              <w:t>36</w:t>
            </w:r>
          </w:p>
        </w:tc>
        <w:tc>
          <w:tcPr>
            <w:tcW w:w="1186" w:type="pct"/>
            <w:vAlign w:val="center"/>
          </w:tcPr>
          <w:p w:rsidR="00E006A2" w:rsidRDefault="00E006A2" w:rsidP="001C0DFA">
            <w:pPr>
              <w:pStyle w:val="TableText"/>
              <w:rPr>
                <w:rFonts w:ascii="Arial" w:hAnsi="Arial" w:cs="Arial"/>
                <w:color w:val="auto"/>
                <w:sz w:val="22"/>
                <w:szCs w:val="22"/>
              </w:rPr>
            </w:pPr>
            <w:r>
              <w:rPr>
                <w:rFonts w:ascii="Arial" w:hAnsi="Arial" w:cs="Arial"/>
                <w:color w:val="auto"/>
                <w:sz w:val="22"/>
                <w:szCs w:val="22"/>
              </w:rPr>
              <w:t>Q&amp;A</w:t>
            </w:r>
          </w:p>
        </w:tc>
        <w:tc>
          <w:tcPr>
            <w:tcW w:w="2980" w:type="pct"/>
            <w:vAlign w:val="center"/>
          </w:tcPr>
          <w:p w:rsidR="00E006A2" w:rsidRPr="005732B6" w:rsidRDefault="00E006A2" w:rsidP="001C0DFA">
            <w:pPr>
              <w:pStyle w:val="TableText"/>
              <w:rPr>
                <w:rFonts w:ascii="Arial" w:hAnsi="Arial" w:cs="Arial"/>
                <w:color w:val="auto"/>
                <w:sz w:val="22"/>
                <w:szCs w:val="22"/>
              </w:rPr>
            </w:pPr>
            <w:r w:rsidRPr="005732B6">
              <w:rPr>
                <w:rFonts w:ascii="Arial" w:hAnsi="Arial" w:cs="Arial"/>
                <w:color w:val="auto"/>
                <w:sz w:val="22"/>
                <w:szCs w:val="22"/>
              </w:rPr>
              <w:t>Governor Jay Inslee</w:t>
            </w:r>
          </w:p>
        </w:tc>
      </w:tr>
      <w:tr w:rsidR="00E006A2" w:rsidRPr="006552EC" w:rsidTr="00E006A2">
        <w:trPr>
          <w:trHeight w:val="591"/>
        </w:trPr>
        <w:tc>
          <w:tcPr>
            <w:tcW w:w="834" w:type="pct"/>
            <w:vAlign w:val="center"/>
          </w:tcPr>
          <w:p w:rsidR="00E006A2" w:rsidRPr="006552EC" w:rsidRDefault="00E006A2" w:rsidP="001C0DFA">
            <w:pPr>
              <w:pStyle w:val="TableText"/>
              <w:rPr>
                <w:rFonts w:ascii="Arial" w:hAnsi="Arial" w:cs="Arial"/>
                <w:color w:val="auto"/>
                <w:sz w:val="22"/>
                <w:szCs w:val="22"/>
              </w:rPr>
            </w:pPr>
            <w:r w:rsidRPr="006552EC">
              <w:rPr>
                <w:rFonts w:ascii="Arial" w:hAnsi="Arial" w:cs="Arial"/>
                <w:sz w:val="22"/>
                <w:szCs w:val="22"/>
              </w:rPr>
              <w:t>11:</w:t>
            </w:r>
            <w:r>
              <w:rPr>
                <w:rFonts w:ascii="Arial" w:hAnsi="Arial" w:cs="Arial"/>
                <w:sz w:val="22"/>
                <w:szCs w:val="22"/>
              </w:rPr>
              <w:t>36</w:t>
            </w:r>
            <w:r w:rsidRPr="006552EC">
              <w:rPr>
                <w:rFonts w:ascii="Arial" w:hAnsi="Arial" w:cs="Arial"/>
                <w:sz w:val="22"/>
                <w:szCs w:val="22"/>
              </w:rPr>
              <w:t xml:space="preserve"> – 11:</w:t>
            </w:r>
            <w:r>
              <w:rPr>
                <w:rFonts w:ascii="Arial" w:hAnsi="Arial" w:cs="Arial"/>
                <w:sz w:val="22"/>
                <w:szCs w:val="22"/>
              </w:rPr>
              <w:t>43</w:t>
            </w:r>
          </w:p>
        </w:tc>
        <w:tc>
          <w:tcPr>
            <w:tcW w:w="1186" w:type="pct"/>
            <w:vAlign w:val="center"/>
          </w:tcPr>
          <w:p w:rsidR="00E006A2" w:rsidRPr="006552EC" w:rsidRDefault="00E006A2" w:rsidP="001C0DFA">
            <w:pPr>
              <w:pStyle w:val="TableText"/>
              <w:rPr>
                <w:rFonts w:ascii="Arial" w:hAnsi="Arial" w:cs="Arial"/>
                <w:color w:val="auto"/>
                <w:sz w:val="22"/>
                <w:szCs w:val="22"/>
              </w:rPr>
            </w:pPr>
            <w:r>
              <w:rPr>
                <w:rFonts w:ascii="Arial" w:hAnsi="Arial" w:cs="Arial"/>
                <w:sz w:val="22"/>
                <w:szCs w:val="22"/>
              </w:rPr>
              <w:t>Office of Homeless Youth – Leveraging Lived Experiences</w:t>
            </w:r>
          </w:p>
        </w:tc>
        <w:tc>
          <w:tcPr>
            <w:tcW w:w="2980" w:type="pct"/>
            <w:vAlign w:val="center"/>
          </w:tcPr>
          <w:p w:rsidR="00E006A2" w:rsidRPr="006669D7" w:rsidRDefault="000E5619" w:rsidP="001C0DFA">
            <w:pPr>
              <w:pStyle w:val="TableText"/>
              <w:numPr>
                <w:ilvl w:val="0"/>
                <w:numId w:val="23"/>
              </w:numPr>
              <w:rPr>
                <w:rFonts w:ascii="Arial" w:hAnsi="Arial" w:cs="Arial"/>
                <w:b/>
                <w:sz w:val="22"/>
                <w:szCs w:val="22"/>
              </w:rPr>
            </w:pPr>
            <w:hyperlink r:id="rId16" w:history="1">
              <w:r w:rsidR="00E006A2" w:rsidRPr="00C07498">
                <w:rPr>
                  <w:rStyle w:val="Hyperlink"/>
                  <w:rFonts w:ascii="Arial" w:hAnsi="Arial" w:cs="Arial"/>
                  <w:b/>
                  <w:sz w:val="22"/>
                  <w:szCs w:val="22"/>
                </w:rPr>
                <w:t>Kim Justice</w:t>
              </w:r>
            </w:hyperlink>
            <w:r w:rsidR="00E006A2">
              <w:rPr>
                <w:rFonts w:ascii="Arial" w:hAnsi="Arial" w:cs="Arial"/>
                <w:sz w:val="22"/>
                <w:szCs w:val="22"/>
              </w:rPr>
              <w:t>, Executive Director, Office of Homeless Youth</w:t>
            </w:r>
          </w:p>
        </w:tc>
      </w:tr>
      <w:tr w:rsidR="00E006A2" w:rsidRPr="006552EC" w:rsidTr="00E006A2">
        <w:trPr>
          <w:trHeight w:val="969"/>
        </w:trPr>
        <w:tc>
          <w:tcPr>
            <w:tcW w:w="834" w:type="pct"/>
            <w:vAlign w:val="center"/>
          </w:tcPr>
          <w:p w:rsidR="00E006A2" w:rsidRPr="006552EC" w:rsidRDefault="00E006A2" w:rsidP="001C0DFA">
            <w:pPr>
              <w:pStyle w:val="TableText"/>
              <w:rPr>
                <w:rFonts w:ascii="Arial" w:hAnsi="Arial" w:cs="Arial"/>
                <w:sz w:val="22"/>
                <w:szCs w:val="22"/>
              </w:rPr>
            </w:pPr>
            <w:r>
              <w:rPr>
                <w:rFonts w:ascii="Arial" w:hAnsi="Arial" w:cs="Arial"/>
                <w:sz w:val="22"/>
                <w:szCs w:val="22"/>
              </w:rPr>
              <w:t>11:43 – 11:50</w:t>
            </w:r>
          </w:p>
        </w:tc>
        <w:tc>
          <w:tcPr>
            <w:tcW w:w="1186" w:type="pct"/>
            <w:vAlign w:val="center"/>
          </w:tcPr>
          <w:p w:rsidR="00E006A2" w:rsidRPr="006552EC" w:rsidRDefault="00E006A2" w:rsidP="001C0DFA">
            <w:pPr>
              <w:pStyle w:val="TableText"/>
              <w:rPr>
                <w:rFonts w:ascii="Arial" w:hAnsi="Arial" w:cs="Arial"/>
                <w:sz w:val="22"/>
                <w:szCs w:val="22"/>
              </w:rPr>
            </w:pPr>
            <w:r w:rsidRPr="00E57F71">
              <w:rPr>
                <w:rFonts w:ascii="Arial" w:hAnsi="Arial" w:cs="Arial"/>
                <w:sz w:val="22"/>
                <w:szCs w:val="22"/>
              </w:rPr>
              <w:t>Housing &amp; Support for System Gaps Impacting Youth</w:t>
            </w:r>
          </w:p>
        </w:tc>
        <w:tc>
          <w:tcPr>
            <w:tcW w:w="2980" w:type="pct"/>
            <w:vAlign w:val="center"/>
          </w:tcPr>
          <w:p w:rsidR="00E006A2" w:rsidRPr="006669D7" w:rsidRDefault="000E5619" w:rsidP="001C0DFA">
            <w:pPr>
              <w:pStyle w:val="TableText"/>
              <w:numPr>
                <w:ilvl w:val="0"/>
                <w:numId w:val="22"/>
              </w:numPr>
              <w:rPr>
                <w:rFonts w:ascii="Arial" w:hAnsi="Arial" w:cs="Arial"/>
                <w:sz w:val="22"/>
                <w:szCs w:val="22"/>
              </w:rPr>
            </w:pPr>
            <w:hyperlink r:id="rId17" w:history="1">
              <w:r w:rsidR="00E006A2" w:rsidRPr="00C07498">
                <w:rPr>
                  <w:rStyle w:val="Hyperlink"/>
                  <w:rFonts w:ascii="Arial" w:hAnsi="Arial" w:cs="Arial"/>
                  <w:b/>
                  <w:sz w:val="22"/>
                  <w:szCs w:val="22"/>
                </w:rPr>
                <w:t>Dominique Davis</w:t>
              </w:r>
            </w:hyperlink>
            <w:r w:rsidR="00E006A2">
              <w:rPr>
                <w:rFonts w:ascii="Arial" w:hAnsi="Arial" w:cs="Arial"/>
                <w:sz w:val="22"/>
                <w:szCs w:val="22"/>
              </w:rPr>
              <w:t>, Chief Executive Officer, Community Passageways</w:t>
            </w:r>
          </w:p>
        </w:tc>
      </w:tr>
      <w:tr w:rsidR="00E006A2" w:rsidRPr="006552EC" w:rsidTr="00E006A2">
        <w:trPr>
          <w:trHeight w:val="969"/>
        </w:trPr>
        <w:tc>
          <w:tcPr>
            <w:tcW w:w="834" w:type="pct"/>
            <w:vAlign w:val="center"/>
          </w:tcPr>
          <w:p w:rsidR="00E006A2" w:rsidRPr="006552EC" w:rsidRDefault="00E006A2" w:rsidP="001C0DFA">
            <w:pPr>
              <w:pStyle w:val="TableText"/>
              <w:rPr>
                <w:rFonts w:ascii="Arial" w:hAnsi="Arial" w:cs="Arial"/>
                <w:sz w:val="22"/>
                <w:szCs w:val="22"/>
              </w:rPr>
            </w:pPr>
            <w:r w:rsidRPr="006552EC">
              <w:rPr>
                <w:rFonts w:ascii="Arial" w:hAnsi="Arial" w:cs="Arial"/>
                <w:sz w:val="22"/>
                <w:szCs w:val="22"/>
              </w:rPr>
              <w:t>11:5</w:t>
            </w:r>
            <w:r>
              <w:rPr>
                <w:rFonts w:ascii="Arial" w:hAnsi="Arial" w:cs="Arial"/>
                <w:sz w:val="22"/>
                <w:szCs w:val="22"/>
              </w:rPr>
              <w:t xml:space="preserve">0 </w:t>
            </w:r>
            <w:r w:rsidRPr="006552EC">
              <w:rPr>
                <w:rFonts w:ascii="Arial" w:hAnsi="Arial" w:cs="Arial"/>
                <w:sz w:val="22"/>
                <w:szCs w:val="22"/>
              </w:rPr>
              <w:t>– 12:00</w:t>
            </w:r>
          </w:p>
        </w:tc>
        <w:tc>
          <w:tcPr>
            <w:tcW w:w="1186" w:type="pct"/>
            <w:vAlign w:val="center"/>
          </w:tcPr>
          <w:p w:rsidR="00E006A2" w:rsidRDefault="00E006A2" w:rsidP="001C0DFA">
            <w:pPr>
              <w:pStyle w:val="TableText"/>
              <w:rPr>
                <w:rFonts w:ascii="Arial" w:hAnsi="Arial" w:cs="Arial"/>
                <w:sz w:val="22"/>
                <w:szCs w:val="22"/>
              </w:rPr>
            </w:pPr>
            <w:r w:rsidRPr="006552EC">
              <w:rPr>
                <w:rFonts w:ascii="Arial" w:hAnsi="Arial" w:cs="Arial"/>
                <w:sz w:val="22"/>
                <w:szCs w:val="22"/>
              </w:rPr>
              <w:t>Closing Remarks</w:t>
            </w:r>
          </w:p>
        </w:tc>
        <w:tc>
          <w:tcPr>
            <w:tcW w:w="2980" w:type="pct"/>
            <w:vAlign w:val="center"/>
          </w:tcPr>
          <w:p w:rsidR="00E006A2" w:rsidRDefault="00E006A2" w:rsidP="001C0DFA">
            <w:pPr>
              <w:pStyle w:val="TableText"/>
              <w:rPr>
                <w:rFonts w:ascii="Arial" w:hAnsi="Arial" w:cs="Arial"/>
                <w:sz w:val="22"/>
                <w:szCs w:val="22"/>
              </w:rPr>
            </w:pPr>
            <w:r>
              <w:rPr>
                <w:rFonts w:ascii="Arial" w:hAnsi="Arial" w:cs="Arial"/>
                <w:sz w:val="22"/>
                <w:szCs w:val="22"/>
              </w:rPr>
              <w:t>Mandeep Kaundal</w:t>
            </w:r>
            <w:r w:rsidRPr="006552EC">
              <w:rPr>
                <w:rFonts w:ascii="Arial" w:hAnsi="Arial" w:cs="Arial"/>
                <w:sz w:val="22"/>
                <w:szCs w:val="22"/>
              </w:rPr>
              <w:t>, Results Washington</w:t>
            </w:r>
            <w:r>
              <w:rPr>
                <w:rFonts w:ascii="Arial" w:hAnsi="Arial" w:cs="Arial"/>
                <w:sz w:val="22"/>
                <w:szCs w:val="22"/>
              </w:rPr>
              <w:br/>
            </w:r>
          </w:p>
          <w:p w:rsidR="00E006A2" w:rsidRDefault="00E006A2" w:rsidP="001C0DFA">
            <w:pPr>
              <w:pStyle w:val="TableText"/>
              <w:rPr>
                <w:rFonts w:ascii="Arial" w:hAnsi="Arial" w:cs="Arial"/>
                <w:sz w:val="22"/>
                <w:szCs w:val="22"/>
              </w:rPr>
            </w:pPr>
            <w:r w:rsidRPr="006552EC">
              <w:rPr>
                <w:rFonts w:ascii="Arial" w:hAnsi="Arial" w:cs="Arial"/>
                <w:sz w:val="22"/>
                <w:szCs w:val="22"/>
              </w:rPr>
              <w:t xml:space="preserve">Governor Jay Inslee </w:t>
            </w:r>
          </w:p>
          <w:p w:rsidR="00E006A2" w:rsidRDefault="00E006A2" w:rsidP="001C0DFA">
            <w:pPr>
              <w:pStyle w:val="TableText"/>
              <w:rPr>
                <w:rFonts w:ascii="Arial" w:hAnsi="Arial" w:cs="Arial"/>
                <w:sz w:val="22"/>
                <w:szCs w:val="22"/>
              </w:rPr>
            </w:pPr>
          </w:p>
        </w:tc>
      </w:tr>
    </w:tbl>
    <w:p w:rsidR="00E006A2" w:rsidRDefault="00E006A2"/>
    <w:p w:rsidR="00E006A2" w:rsidRDefault="00E006A2"/>
    <w:p w:rsidR="00E006A2" w:rsidRDefault="00E006A2"/>
    <w:p w:rsidR="00E006A2" w:rsidRDefault="00E006A2"/>
    <w:p w:rsidR="00E006A2" w:rsidRDefault="00E006A2"/>
    <w:p w:rsidR="004203BC" w:rsidRDefault="004203BC" w:rsidP="00123303">
      <w:pPr>
        <w:rPr>
          <w:sz w:val="2"/>
          <w:szCs w:val="2"/>
        </w:rPr>
      </w:pPr>
    </w:p>
    <w:p w:rsidR="00E006A2" w:rsidRDefault="00E006A2" w:rsidP="00123303">
      <w:pPr>
        <w:rPr>
          <w:sz w:val="2"/>
          <w:szCs w:val="2"/>
        </w:rPr>
      </w:pPr>
    </w:p>
    <w:p w:rsidR="00312ABC" w:rsidRDefault="00312ABC" w:rsidP="00D10204">
      <w:pPr>
        <w:spacing w:line="360" w:lineRule="auto"/>
        <w:jc w:val="center"/>
        <w:rPr>
          <w:rFonts w:ascii="Arial" w:hAnsi="Arial" w:cs="Arial"/>
          <w:sz w:val="32"/>
          <w:szCs w:val="20"/>
        </w:rPr>
      </w:pPr>
    </w:p>
    <w:p w:rsidR="00E006A2" w:rsidRPr="00F43C22" w:rsidRDefault="004739C4" w:rsidP="00D10204">
      <w:pPr>
        <w:spacing w:line="360" w:lineRule="auto"/>
        <w:jc w:val="center"/>
        <w:rPr>
          <w:rFonts w:ascii="Arial" w:hAnsi="Arial" w:cs="Arial"/>
          <w:sz w:val="32"/>
          <w:szCs w:val="20"/>
        </w:rPr>
      </w:pPr>
      <w:r>
        <w:rPr>
          <w:rFonts w:ascii="Arial" w:hAnsi="Arial" w:cs="Arial"/>
          <w:sz w:val="32"/>
          <w:szCs w:val="20"/>
        </w:rPr>
        <w:t xml:space="preserve">Guest </w:t>
      </w:r>
      <w:r w:rsidR="00E006A2" w:rsidRPr="00F43C22">
        <w:rPr>
          <w:rFonts w:ascii="Arial" w:hAnsi="Arial" w:cs="Arial"/>
          <w:sz w:val="32"/>
          <w:szCs w:val="20"/>
        </w:rPr>
        <w:t>Speaker</w:t>
      </w:r>
      <w:r w:rsidR="00F43C22" w:rsidRPr="00F43C22">
        <w:rPr>
          <w:rFonts w:ascii="Arial" w:hAnsi="Arial" w:cs="Arial"/>
          <w:sz w:val="32"/>
          <w:szCs w:val="20"/>
        </w:rPr>
        <w:t>s</w:t>
      </w:r>
    </w:p>
    <w:p w:rsidR="00E006A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Teri Barila, Chief Executive Officer, </w:t>
      </w:r>
      <w:hyperlink r:id="rId18" w:history="1">
        <w:r w:rsidRPr="00D10204">
          <w:rPr>
            <w:rStyle w:val="Hyperlink"/>
            <w:rFonts w:ascii="Arial" w:hAnsi="Arial" w:cs="Arial"/>
            <w:b/>
            <w:sz w:val="22"/>
            <w:szCs w:val="22"/>
          </w:rPr>
          <w:t>Community Resilience Initiative</w:t>
        </w:r>
      </w:hyperlink>
    </w:p>
    <w:p w:rsidR="00F43C22" w:rsidRPr="00D10204" w:rsidRDefault="004739C4" w:rsidP="00312ABC">
      <w:pPr>
        <w:ind w:left="720" w:right="450"/>
        <w:rPr>
          <w:rFonts w:ascii="Arial" w:hAnsi="Arial" w:cs="Arial"/>
          <w:i/>
          <w:color w:val="747474"/>
          <w:sz w:val="22"/>
          <w:szCs w:val="22"/>
        </w:rPr>
      </w:pPr>
      <w:r w:rsidRPr="00D10204">
        <w:rPr>
          <w:rStyle w:val="s11"/>
          <w:rFonts w:ascii="Arial" w:hAnsi="Arial" w:cs="Arial"/>
          <w:i/>
          <w:color w:val="747474"/>
          <w:sz w:val="22"/>
          <w:szCs w:val="22"/>
        </w:rPr>
        <w:lastRenderedPageBreak/>
        <w:t>Our community-building framework and 21 years’ experience in capacity building is the essence of what created the platform for the documentary </w:t>
      </w:r>
      <w:hyperlink r:id="rId19" w:history="1">
        <w:r w:rsidRPr="00D10204">
          <w:rPr>
            <w:rStyle w:val="Hyperlink"/>
            <w:rFonts w:ascii="Arial" w:hAnsi="Arial" w:cs="Arial"/>
            <w:i/>
            <w:iCs/>
            <w:sz w:val="22"/>
            <w:szCs w:val="22"/>
          </w:rPr>
          <w:t>Paper Tigers</w:t>
        </w:r>
      </w:hyperlink>
      <w:r w:rsidRPr="00D10204">
        <w:rPr>
          <w:rStyle w:val="s11"/>
          <w:rFonts w:ascii="Arial" w:hAnsi="Arial" w:cs="Arial"/>
          <w:i/>
          <w:color w:val="747474"/>
          <w:sz w:val="22"/>
          <w:szCs w:val="22"/>
        </w:rPr>
        <w:t>. From its beginning, CRI has focused on building community capacity to mitigate the effects of ACEs and build Resilience through collaborations and partnerships.</w:t>
      </w:r>
      <w:r w:rsidR="00D10204" w:rsidRPr="00D10204">
        <w:rPr>
          <w:rFonts w:ascii="Arial" w:hAnsi="Arial" w:cs="Arial"/>
          <w:i/>
          <w:color w:val="747474"/>
          <w:sz w:val="22"/>
          <w:szCs w:val="22"/>
        </w:rPr>
        <w:t xml:space="preserve"> </w:t>
      </w:r>
    </w:p>
    <w:p w:rsidR="004739C4" w:rsidRPr="00D10204" w:rsidRDefault="00E006A2" w:rsidP="00312ABC">
      <w:pPr>
        <w:pStyle w:val="NormalWeb"/>
        <w:spacing w:before="240" w:beforeAutospacing="0" w:after="0" w:afterAutospacing="0"/>
        <w:ind w:right="450"/>
        <w:rPr>
          <w:rFonts w:ascii="Arial" w:hAnsi="Arial" w:cs="Arial"/>
          <w:b/>
          <w:sz w:val="22"/>
          <w:szCs w:val="22"/>
        </w:rPr>
      </w:pPr>
      <w:r w:rsidRPr="00D10204">
        <w:rPr>
          <w:rFonts w:ascii="Arial" w:hAnsi="Arial" w:cs="Arial"/>
          <w:b/>
          <w:sz w:val="22"/>
          <w:szCs w:val="22"/>
        </w:rPr>
        <w:t xml:space="preserve">Ross Hunter, Secretary, </w:t>
      </w:r>
      <w:hyperlink r:id="rId20" w:history="1">
        <w:r w:rsidRPr="00D10204">
          <w:rPr>
            <w:rStyle w:val="Hyperlink"/>
            <w:rFonts w:ascii="Arial" w:hAnsi="Arial" w:cs="Arial"/>
            <w:b/>
            <w:sz w:val="22"/>
            <w:szCs w:val="22"/>
          </w:rPr>
          <w:t>Department of Children Youth &amp; Families</w:t>
        </w:r>
      </w:hyperlink>
    </w:p>
    <w:p w:rsidR="00E006A2" w:rsidRPr="00D10204" w:rsidRDefault="00E006A2" w:rsidP="00312ABC">
      <w:pPr>
        <w:pStyle w:val="ListParagraph"/>
        <w:numPr>
          <w:ilvl w:val="0"/>
          <w:numId w:val="22"/>
        </w:numPr>
        <w:spacing w:after="0" w:line="240" w:lineRule="auto"/>
        <w:ind w:right="450"/>
        <w:rPr>
          <w:rFonts w:ascii="Arial" w:hAnsi="Arial" w:cs="Arial"/>
        </w:rPr>
      </w:pPr>
      <w:r w:rsidRPr="00D10204">
        <w:rPr>
          <w:rFonts w:ascii="Arial" w:hAnsi="Arial" w:cs="Arial"/>
        </w:rPr>
        <w:t>Christian, Green Hill School Council Member</w:t>
      </w:r>
    </w:p>
    <w:p w:rsidR="00E006A2" w:rsidRPr="00D10204" w:rsidRDefault="00E006A2" w:rsidP="00312ABC">
      <w:pPr>
        <w:pStyle w:val="ListParagraph"/>
        <w:numPr>
          <w:ilvl w:val="0"/>
          <w:numId w:val="22"/>
        </w:numPr>
        <w:spacing w:after="0" w:line="240" w:lineRule="auto"/>
        <w:ind w:right="450"/>
        <w:rPr>
          <w:rFonts w:ascii="Arial" w:hAnsi="Arial" w:cs="Arial"/>
        </w:rPr>
      </w:pPr>
      <w:r w:rsidRPr="00D10204">
        <w:rPr>
          <w:rFonts w:ascii="Arial" w:hAnsi="Arial" w:cs="Arial"/>
        </w:rPr>
        <w:t>Aaron, Green Hill School Council Member</w:t>
      </w:r>
    </w:p>
    <w:p w:rsidR="00E006A2" w:rsidRPr="00D10204" w:rsidRDefault="00E006A2" w:rsidP="00312ABC">
      <w:pPr>
        <w:pStyle w:val="ListParagraph"/>
        <w:numPr>
          <w:ilvl w:val="0"/>
          <w:numId w:val="22"/>
        </w:numPr>
        <w:spacing w:after="0" w:line="240" w:lineRule="auto"/>
        <w:ind w:right="450"/>
        <w:rPr>
          <w:rFonts w:ascii="Arial" w:hAnsi="Arial" w:cs="Arial"/>
        </w:rPr>
      </w:pPr>
      <w:r w:rsidRPr="00D10204">
        <w:rPr>
          <w:rFonts w:ascii="Arial" w:hAnsi="Arial" w:cs="Arial"/>
        </w:rPr>
        <w:t>Diontae, Manufacturing Academy Graduate</w:t>
      </w:r>
    </w:p>
    <w:p w:rsidR="004739C4" w:rsidRPr="00D10204" w:rsidRDefault="004739C4" w:rsidP="00312ABC">
      <w:pPr>
        <w:pStyle w:val="Heading3"/>
        <w:spacing w:after="0"/>
        <w:ind w:left="720" w:right="450"/>
        <w:jc w:val="left"/>
        <w:rPr>
          <w:b w:val="0"/>
          <w:i/>
          <w:color w:val="5F5F5F"/>
          <w:sz w:val="22"/>
          <w:szCs w:val="22"/>
          <w:lang w:val="en"/>
        </w:rPr>
      </w:pPr>
      <w:r w:rsidRPr="00D10204">
        <w:rPr>
          <w:b w:val="0"/>
          <w:i/>
          <w:color w:val="5F5F5F"/>
          <w:sz w:val="22"/>
          <w:szCs w:val="22"/>
          <w:lang w:val="en"/>
        </w:rPr>
        <w:t>DCYF is a cabinet-level agency focused on the well-being of children. Our vision is to ensure that "Washington state’s children and youth grow up safe and healthy—thriving physically, emotionally and academically, nurtured by family and community."</w:t>
      </w:r>
    </w:p>
    <w:p w:rsidR="00E006A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Brian Walsh, Senior Program Associate, </w:t>
      </w:r>
      <w:hyperlink r:id="rId21" w:history="1">
        <w:r w:rsidRPr="00D10204">
          <w:rPr>
            <w:rStyle w:val="Hyperlink"/>
            <w:rFonts w:ascii="Arial" w:hAnsi="Arial" w:cs="Arial"/>
            <w:b/>
            <w:sz w:val="22"/>
            <w:szCs w:val="22"/>
          </w:rPr>
          <w:t>Vera Institute of Justice</w:t>
        </w:r>
      </w:hyperlink>
      <w:r w:rsidRPr="00D10204">
        <w:rPr>
          <w:rFonts w:ascii="Arial" w:hAnsi="Arial" w:cs="Arial"/>
          <w:b/>
          <w:sz w:val="22"/>
          <w:szCs w:val="22"/>
        </w:rPr>
        <w:t xml:space="preserve"> </w:t>
      </w:r>
    </w:p>
    <w:p w:rsidR="004739C4" w:rsidRPr="00D10204" w:rsidRDefault="00D10204" w:rsidP="00312ABC">
      <w:pPr>
        <w:pStyle w:val="Heading3"/>
        <w:spacing w:after="0"/>
        <w:ind w:left="720" w:right="450"/>
        <w:jc w:val="left"/>
        <w:rPr>
          <w:b w:val="0"/>
          <w:i/>
          <w:color w:val="5F5F5F"/>
          <w:sz w:val="22"/>
          <w:szCs w:val="22"/>
          <w:lang w:val="en"/>
        </w:rPr>
      </w:pPr>
      <w:r w:rsidRPr="00D10204">
        <w:rPr>
          <w:b w:val="0"/>
          <w:i/>
          <w:color w:val="5F5F5F"/>
          <w:sz w:val="22"/>
          <w:szCs w:val="22"/>
          <w:lang w:val="en"/>
        </w:rPr>
        <w:t>Our m</w:t>
      </w:r>
      <w:r w:rsidR="004739C4" w:rsidRPr="00D10204">
        <w:rPr>
          <w:b w:val="0"/>
          <w:i/>
          <w:color w:val="5F5F5F"/>
          <w:sz w:val="22"/>
          <w:szCs w:val="22"/>
          <w:lang w:val="en"/>
        </w:rPr>
        <w:t>ission</w:t>
      </w:r>
      <w:r w:rsidRPr="00D10204">
        <w:rPr>
          <w:b w:val="0"/>
          <w:i/>
          <w:color w:val="5F5F5F"/>
          <w:sz w:val="22"/>
          <w:szCs w:val="22"/>
          <w:lang w:val="en"/>
        </w:rPr>
        <w:t xml:space="preserve"> is to</w:t>
      </w:r>
      <w:r w:rsidR="004739C4" w:rsidRPr="00D10204">
        <w:rPr>
          <w:b w:val="0"/>
          <w:i/>
          <w:color w:val="5F5F5F"/>
          <w:sz w:val="22"/>
          <w:szCs w:val="22"/>
          <w:lang w:val="en"/>
        </w:rPr>
        <w:t xml:space="preserve"> drive change. To urgently build and improve justice systems that ensure fairness, promote safety, and strengthen communities.</w:t>
      </w:r>
      <w:r w:rsidRPr="00D10204">
        <w:rPr>
          <w:b w:val="0"/>
          <w:i/>
          <w:color w:val="5F5F5F"/>
          <w:sz w:val="22"/>
          <w:szCs w:val="22"/>
          <w:lang w:val="en"/>
        </w:rPr>
        <w:t xml:space="preserve"> </w:t>
      </w:r>
      <w:r w:rsidR="004739C4" w:rsidRPr="00D10204">
        <w:rPr>
          <w:b w:val="0"/>
          <w:i/>
          <w:color w:val="5F5F5F"/>
          <w:sz w:val="22"/>
          <w:szCs w:val="22"/>
          <w:lang w:val="en"/>
        </w:rPr>
        <w:t>We work with others who share our vision to tackle the most pressing injustices of our day—from the causes and consequences of mass incarceration, racial disparities, and the loss of public trust in law enforcement, to the unmet needs of the vulnerable, the marginalized, and those harmed by crime and violence.</w:t>
      </w:r>
    </w:p>
    <w:p w:rsidR="00E006A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Lynn Strickland, Executive Director, </w:t>
      </w:r>
      <w:hyperlink r:id="rId22" w:history="1">
        <w:r w:rsidRPr="00D10204">
          <w:rPr>
            <w:rStyle w:val="Hyperlink"/>
            <w:rFonts w:ascii="Arial" w:hAnsi="Arial" w:cs="Arial"/>
            <w:b/>
            <w:sz w:val="22"/>
            <w:szCs w:val="22"/>
          </w:rPr>
          <w:t>Aerospace Joint Apprenticeship Committee</w:t>
        </w:r>
      </w:hyperlink>
    </w:p>
    <w:p w:rsidR="004739C4" w:rsidRPr="00D10204" w:rsidRDefault="004739C4" w:rsidP="00312ABC">
      <w:pPr>
        <w:ind w:left="720" w:right="450"/>
        <w:rPr>
          <w:rFonts w:ascii="Arial" w:hAnsi="Arial" w:cs="Arial"/>
          <w:sz w:val="22"/>
          <w:szCs w:val="22"/>
        </w:rPr>
      </w:pPr>
      <w:r w:rsidRPr="00D10204">
        <w:rPr>
          <w:rFonts w:ascii="Arial" w:hAnsi="Arial" w:cs="Arial"/>
          <w:i/>
          <w:color w:val="5F5F5F"/>
          <w:sz w:val="22"/>
          <w:szCs w:val="22"/>
          <w:lang w:val="en"/>
        </w:rPr>
        <w:t xml:space="preserve">From Seattle to Spokane, the Aerospace Joint Apprenticeship Committee (AJAC) is committed to the the development, implementation and maintenance of thriving apprenticeship and pre-apprenticeship programs for the purpose of creating the next generation of highly skilled manufacturing workers in Washington State. Find out </w:t>
      </w:r>
      <w:hyperlink r:id="rId23" w:history="1">
        <w:r w:rsidRPr="00D10204">
          <w:rPr>
            <w:rFonts w:ascii="Arial" w:hAnsi="Arial" w:cs="Arial"/>
            <w:i/>
            <w:color w:val="5F5F5F"/>
            <w:sz w:val="22"/>
            <w:szCs w:val="22"/>
            <w:lang w:val="en"/>
          </w:rPr>
          <w:t>who AJAC is</w:t>
        </w:r>
      </w:hyperlink>
      <w:r w:rsidRPr="00D10204">
        <w:rPr>
          <w:rFonts w:ascii="Arial" w:hAnsi="Arial" w:cs="Arial"/>
          <w:i/>
          <w:color w:val="5F5F5F"/>
          <w:sz w:val="22"/>
          <w:szCs w:val="22"/>
          <w:lang w:val="en"/>
        </w:rPr>
        <w:t xml:space="preserve">, </w:t>
      </w:r>
      <w:hyperlink r:id="rId24" w:history="1">
        <w:r w:rsidRPr="00D10204">
          <w:rPr>
            <w:rFonts w:ascii="Arial" w:hAnsi="Arial" w:cs="Arial"/>
            <w:i/>
            <w:color w:val="5F5F5F"/>
            <w:sz w:val="22"/>
            <w:szCs w:val="22"/>
            <w:lang w:val="en"/>
          </w:rPr>
          <w:t>where our aerospace apprenticeship programs are located in Washington State</w:t>
        </w:r>
      </w:hyperlink>
      <w:r w:rsidRPr="00D10204">
        <w:rPr>
          <w:rFonts w:ascii="Arial" w:hAnsi="Arial" w:cs="Arial"/>
          <w:i/>
          <w:color w:val="5F5F5F"/>
          <w:sz w:val="22"/>
          <w:szCs w:val="22"/>
          <w:lang w:val="en"/>
        </w:rPr>
        <w:t xml:space="preserve">, </w:t>
      </w:r>
      <w:hyperlink r:id="rId25" w:history="1">
        <w:r w:rsidRPr="00D10204">
          <w:rPr>
            <w:rFonts w:ascii="Arial" w:hAnsi="Arial" w:cs="Arial"/>
            <w:i/>
            <w:color w:val="5F5F5F"/>
            <w:sz w:val="22"/>
            <w:szCs w:val="22"/>
            <w:lang w:val="en"/>
          </w:rPr>
          <w:t>why apprenticeship works</w:t>
        </w:r>
      </w:hyperlink>
      <w:r w:rsidRPr="00D10204">
        <w:rPr>
          <w:rFonts w:ascii="Arial" w:hAnsi="Arial" w:cs="Arial"/>
          <w:i/>
          <w:color w:val="5F5F5F"/>
          <w:sz w:val="22"/>
          <w:szCs w:val="22"/>
          <w:lang w:val="en"/>
        </w:rPr>
        <w:t xml:space="preserve"> and how you can </w:t>
      </w:r>
      <w:hyperlink r:id="rId26" w:tgtFrame="_blank" w:history="1">
        <w:r w:rsidRPr="00D10204">
          <w:rPr>
            <w:rFonts w:ascii="Arial" w:hAnsi="Arial" w:cs="Arial"/>
            <w:i/>
            <w:color w:val="5F5F5F"/>
            <w:sz w:val="22"/>
            <w:szCs w:val="22"/>
            <w:lang w:val="en"/>
          </w:rPr>
          <w:t>launch your career as an AJAC apprentice</w:t>
        </w:r>
      </w:hyperlink>
      <w:r w:rsidRPr="00D10204">
        <w:rPr>
          <w:rFonts w:ascii="Arial" w:hAnsi="Arial" w:cs="Arial"/>
          <w:b/>
          <w:bCs/>
          <w:color w:val="333333"/>
          <w:sz w:val="22"/>
          <w:szCs w:val="22"/>
        </w:rPr>
        <w:t>. </w:t>
      </w:r>
    </w:p>
    <w:p w:rsidR="00E006A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Cheryl Fambles, Chief Executive Officer, </w:t>
      </w:r>
      <w:hyperlink r:id="rId27" w:history="1">
        <w:r w:rsidRPr="00D10204">
          <w:rPr>
            <w:rStyle w:val="Hyperlink"/>
            <w:rFonts w:ascii="Arial" w:hAnsi="Arial" w:cs="Arial"/>
            <w:b/>
            <w:sz w:val="22"/>
            <w:szCs w:val="22"/>
          </w:rPr>
          <w:t>PacMountain</w:t>
        </w:r>
      </w:hyperlink>
    </w:p>
    <w:p w:rsidR="00F43C22" w:rsidRPr="00D10204" w:rsidRDefault="00D10204" w:rsidP="00312ABC">
      <w:pPr>
        <w:pStyle w:val="Heading2"/>
        <w:shd w:val="clear" w:color="auto" w:fill="FFFFFF"/>
        <w:spacing w:after="0"/>
        <w:ind w:left="720" w:right="450"/>
        <w:jc w:val="left"/>
        <w:rPr>
          <w:b w:val="0"/>
          <w:i/>
          <w:color w:val="5F5F5F"/>
          <w:sz w:val="22"/>
          <w:szCs w:val="22"/>
          <w:lang w:val="en"/>
        </w:rPr>
      </w:pPr>
      <w:r w:rsidRPr="00D10204">
        <w:rPr>
          <w:b w:val="0"/>
          <w:i/>
          <w:color w:val="5F5F5F"/>
          <w:sz w:val="22"/>
          <w:szCs w:val="22"/>
          <w:lang w:val="en"/>
        </w:rPr>
        <w:t>The Pacific Mountain Workforce Development Council (PacMtn) is a nonprofit organization that is the recognized convener of regional workforce development efforts. The PacMtn Board of Directors, PacMtn Elected Official Consortium, and all staff are dedicated to the development of a workforce system that supports business, industry, and all levels of employers and job seekers.</w:t>
      </w:r>
    </w:p>
    <w:p w:rsidR="00E006A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Kim Justice, Executive Director, </w:t>
      </w:r>
      <w:hyperlink r:id="rId28" w:history="1">
        <w:r w:rsidRPr="00D10204">
          <w:rPr>
            <w:rStyle w:val="Hyperlink"/>
            <w:rFonts w:ascii="Arial" w:hAnsi="Arial" w:cs="Arial"/>
            <w:b/>
            <w:sz w:val="22"/>
            <w:szCs w:val="22"/>
          </w:rPr>
          <w:t>Office of Homeless Youth</w:t>
        </w:r>
      </w:hyperlink>
    </w:p>
    <w:p w:rsidR="00F43C22" w:rsidRPr="00D10204" w:rsidRDefault="00D10204" w:rsidP="00312ABC">
      <w:pPr>
        <w:ind w:left="720" w:right="450"/>
        <w:rPr>
          <w:rFonts w:ascii="Arial" w:hAnsi="Arial" w:cs="Arial"/>
          <w:i/>
          <w:color w:val="5F5F5F"/>
          <w:sz w:val="22"/>
          <w:szCs w:val="22"/>
          <w:lang w:val="en"/>
        </w:rPr>
      </w:pPr>
      <w:r w:rsidRPr="00D10204">
        <w:rPr>
          <w:rFonts w:ascii="Arial" w:hAnsi="Arial" w:cs="Arial"/>
          <w:i/>
          <w:color w:val="5F5F5F"/>
          <w:sz w:val="22"/>
          <w:szCs w:val="22"/>
          <w:lang w:val="en"/>
        </w:rPr>
        <w:t>Every night, thousands of homeless youth in Washington go to sleep without safety, stability, and support of a family or home. </w:t>
      </w:r>
      <w:hyperlink r:id="rId29" w:history="1">
        <w:r w:rsidRPr="00D10204">
          <w:rPr>
            <w:rFonts w:ascii="Arial" w:hAnsi="Arial" w:cs="Arial"/>
            <w:i/>
            <w:color w:val="5F5F5F"/>
            <w:sz w:val="22"/>
            <w:szCs w:val="22"/>
            <w:lang w:val="en"/>
          </w:rPr>
          <w:t>Created in 2015</w:t>
        </w:r>
      </w:hyperlink>
      <w:r w:rsidRPr="00D10204">
        <w:rPr>
          <w:rFonts w:ascii="Arial" w:hAnsi="Arial" w:cs="Arial"/>
          <w:i/>
          <w:color w:val="5F5F5F"/>
          <w:sz w:val="22"/>
          <w:szCs w:val="22"/>
          <w:lang w:val="en"/>
        </w:rPr>
        <w:t xml:space="preserve">, the Office of Homeless Youth Prevention and Protection Programs (OHY) leads the statewide efforts to reduce and prevent homelessness for youth and young adults through five priority service areas to ensure our youth and young adults have </w:t>
      </w:r>
      <w:r w:rsidRPr="00D10204">
        <w:rPr>
          <w:rFonts w:ascii="Arial" w:hAnsi="Arial" w:cs="Arial"/>
          <w:bCs/>
          <w:i/>
          <w:color w:val="5F5F5F"/>
          <w:sz w:val="22"/>
          <w:szCs w:val="22"/>
          <w:lang w:val="en"/>
        </w:rPr>
        <w:t xml:space="preserve">Stable Housing, Family </w:t>
      </w:r>
      <w:r w:rsidRPr="00D10204">
        <w:rPr>
          <w:rFonts w:ascii="Arial" w:hAnsi="Arial" w:cs="Arial"/>
          <w:bCs/>
          <w:i/>
          <w:color w:val="5F5F5F"/>
          <w:sz w:val="22"/>
          <w:szCs w:val="22"/>
          <w:lang w:val="en"/>
        </w:rPr>
        <w:lastRenderedPageBreak/>
        <w:t>Reconciliation, Permanent Connections, Education and Employment, and Social and Emotional Well-Being</w:t>
      </w:r>
      <w:r w:rsidRPr="00D10204">
        <w:rPr>
          <w:rFonts w:ascii="Arial" w:hAnsi="Arial" w:cs="Arial"/>
          <w:i/>
          <w:color w:val="5F5F5F"/>
          <w:sz w:val="22"/>
          <w:szCs w:val="22"/>
          <w:lang w:val="en"/>
        </w:rPr>
        <w:t>.</w:t>
      </w:r>
    </w:p>
    <w:p w:rsidR="00F43C22" w:rsidRPr="00D10204" w:rsidRDefault="00E006A2" w:rsidP="00312ABC">
      <w:pPr>
        <w:spacing w:before="240"/>
        <w:ind w:right="450"/>
        <w:rPr>
          <w:rFonts w:ascii="Arial" w:hAnsi="Arial" w:cs="Arial"/>
          <w:b/>
          <w:sz w:val="22"/>
          <w:szCs w:val="22"/>
        </w:rPr>
      </w:pPr>
      <w:r w:rsidRPr="00D10204">
        <w:rPr>
          <w:rFonts w:ascii="Arial" w:hAnsi="Arial" w:cs="Arial"/>
          <w:b/>
          <w:sz w:val="22"/>
          <w:szCs w:val="22"/>
        </w:rPr>
        <w:t xml:space="preserve">Dominique Davis, Chief Executive Officer, </w:t>
      </w:r>
      <w:hyperlink r:id="rId30" w:history="1">
        <w:r w:rsidRPr="00D10204">
          <w:rPr>
            <w:rStyle w:val="Hyperlink"/>
            <w:rFonts w:ascii="Arial" w:hAnsi="Arial" w:cs="Arial"/>
            <w:b/>
            <w:sz w:val="22"/>
            <w:szCs w:val="22"/>
          </w:rPr>
          <w:t>Community Passageways</w:t>
        </w:r>
      </w:hyperlink>
    </w:p>
    <w:p w:rsidR="00D10204" w:rsidRPr="00D10204" w:rsidRDefault="00D10204" w:rsidP="00312ABC">
      <w:pPr>
        <w:pStyle w:val="NormalWeb"/>
        <w:spacing w:before="0" w:beforeAutospacing="0" w:after="0" w:afterAutospacing="0"/>
        <w:ind w:left="720" w:right="450"/>
        <w:rPr>
          <w:rFonts w:ascii="Arial" w:hAnsi="Arial" w:cs="Arial"/>
          <w:i/>
          <w:color w:val="5F5F5F"/>
          <w:sz w:val="22"/>
          <w:szCs w:val="22"/>
          <w:lang w:val="en"/>
        </w:rPr>
      </w:pPr>
      <w:r w:rsidRPr="00D10204">
        <w:rPr>
          <w:rFonts w:ascii="Arial" w:hAnsi="Arial" w:cs="Arial"/>
          <w:i/>
          <w:color w:val="5F5F5F"/>
          <w:sz w:val="22"/>
          <w:szCs w:val="22"/>
          <w:lang w:val="en"/>
        </w:rPr>
        <w:t>Community Passageways (CP) is a Seattle based nonprofit founded in 2017 with a vision for zero youth incarceration. As a felony diversion and prevention program, CP is leading the way in reimagining and actively creating an alternative to today’s criminal legal system. </w:t>
      </w:r>
      <w:r w:rsidRPr="00D10204">
        <w:rPr>
          <w:rFonts w:ascii="Arial" w:hAnsi="Arial"/>
          <w:bCs/>
          <w:i/>
          <w:color w:val="5F5F5F"/>
          <w:sz w:val="22"/>
          <w:szCs w:val="22"/>
          <w:lang w:val="en"/>
        </w:rPr>
        <w:t>We have a four-pronged approach to community justice: 1. Prevention; 2. Diversion; 3. Support; and 4. Reintegrate.</w:t>
      </w:r>
    </w:p>
    <w:sectPr w:rsidR="00D10204" w:rsidRPr="00D10204" w:rsidSect="00123303">
      <w:pgSz w:w="12240" w:h="15840"/>
      <w:pgMar w:top="245"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9E" w:rsidRDefault="003A0F9E" w:rsidP="007728F8">
      <w:pPr>
        <w:pStyle w:val="TableText"/>
      </w:pPr>
      <w:r>
        <w:separator/>
      </w:r>
    </w:p>
  </w:endnote>
  <w:endnote w:type="continuationSeparator" w:id="0">
    <w:p w:rsidR="003A0F9E" w:rsidRDefault="003A0F9E" w:rsidP="007728F8">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9E" w:rsidRDefault="003A0F9E" w:rsidP="007728F8">
      <w:pPr>
        <w:pStyle w:val="TableText"/>
      </w:pPr>
      <w:r>
        <w:separator/>
      </w:r>
    </w:p>
  </w:footnote>
  <w:footnote w:type="continuationSeparator" w:id="0">
    <w:p w:rsidR="003A0F9E" w:rsidRDefault="003A0F9E" w:rsidP="007728F8">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16D"/>
    <w:multiLevelType w:val="hybridMultilevel"/>
    <w:tmpl w:val="69A8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074F1"/>
    <w:multiLevelType w:val="hybridMultilevel"/>
    <w:tmpl w:val="0D4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42B8F"/>
    <w:multiLevelType w:val="hybridMultilevel"/>
    <w:tmpl w:val="980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1C5E"/>
    <w:multiLevelType w:val="hybridMultilevel"/>
    <w:tmpl w:val="14C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4D97"/>
    <w:multiLevelType w:val="hybridMultilevel"/>
    <w:tmpl w:val="B4B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B6B34"/>
    <w:multiLevelType w:val="hybridMultilevel"/>
    <w:tmpl w:val="000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01AAD"/>
    <w:multiLevelType w:val="hybridMultilevel"/>
    <w:tmpl w:val="3B5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9685F"/>
    <w:multiLevelType w:val="hybridMultilevel"/>
    <w:tmpl w:val="C63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584DF2"/>
    <w:multiLevelType w:val="hybridMultilevel"/>
    <w:tmpl w:val="160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B4C65"/>
    <w:multiLevelType w:val="hybridMultilevel"/>
    <w:tmpl w:val="FD3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F16CA"/>
    <w:multiLevelType w:val="hybridMultilevel"/>
    <w:tmpl w:val="F11A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61091"/>
    <w:multiLevelType w:val="hybridMultilevel"/>
    <w:tmpl w:val="7E5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30C8F"/>
    <w:multiLevelType w:val="hybridMultilevel"/>
    <w:tmpl w:val="FDC2A7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B6938B8"/>
    <w:multiLevelType w:val="hybridMultilevel"/>
    <w:tmpl w:val="3DD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45EB9"/>
    <w:multiLevelType w:val="hybridMultilevel"/>
    <w:tmpl w:val="70D4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71679"/>
    <w:multiLevelType w:val="multilevel"/>
    <w:tmpl w:val="9FF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B24C8D"/>
    <w:multiLevelType w:val="hybridMultilevel"/>
    <w:tmpl w:val="9B82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6416E"/>
    <w:multiLevelType w:val="hybridMultilevel"/>
    <w:tmpl w:val="9D9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21727"/>
    <w:multiLevelType w:val="hybridMultilevel"/>
    <w:tmpl w:val="78D400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443C1"/>
    <w:multiLevelType w:val="hybridMultilevel"/>
    <w:tmpl w:val="1D4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3109F"/>
    <w:multiLevelType w:val="hybridMultilevel"/>
    <w:tmpl w:val="9E44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9450F"/>
    <w:multiLevelType w:val="hybridMultilevel"/>
    <w:tmpl w:val="2CEEF6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4" w15:restartNumberingAfterBreak="0">
    <w:nsid w:val="76CE1CFC"/>
    <w:multiLevelType w:val="hybridMultilevel"/>
    <w:tmpl w:val="597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26" w15:restartNumberingAfterBreak="0">
    <w:nsid w:val="7A4E6726"/>
    <w:multiLevelType w:val="hybridMultilevel"/>
    <w:tmpl w:val="B40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8"/>
  </w:num>
  <w:num w:numId="4">
    <w:abstractNumId w:val="24"/>
  </w:num>
  <w:num w:numId="5">
    <w:abstractNumId w:val="10"/>
  </w:num>
  <w:num w:numId="6">
    <w:abstractNumId w:val="19"/>
  </w:num>
  <w:num w:numId="7">
    <w:abstractNumId w:val="3"/>
  </w:num>
  <w:num w:numId="8">
    <w:abstractNumId w:val="13"/>
  </w:num>
  <w:num w:numId="9">
    <w:abstractNumId w:val="22"/>
  </w:num>
  <w:num w:numId="10">
    <w:abstractNumId w:val="11"/>
  </w:num>
  <w:num w:numId="11">
    <w:abstractNumId w:val="2"/>
  </w:num>
  <w:num w:numId="12">
    <w:abstractNumId w:val="1"/>
  </w:num>
  <w:num w:numId="13">
    <w:abstractNumId w:val="14"/>
  </w:num>
  <w:num w:numId="14">
    <w:abstractNumId w:val="4"/>
  </w:num>
  <w:num w:numId="15">
    <w:abstractNumId w:val="7"/>
  </w:num>
  <w:num w:numId="16">
    <w:abstractNumId w:val="6"/>
  </w:num>
  <w:num w:numId="17">
    <w:abstractNumId w:val="21"/>
  </w:num>
  <w:num w:numId="18">
    <w:abstractNumId w:val="20"/>
  </w:num>
  <w:num w:numId="19">
    <w:abstractNumId w:val="9"/>
  </w:num>
  <w:num w:numId="20">
    <w:abstractNumId w:val="12"/>
  </w:num>
  <w:num w:numId="21">
    <w:abstractNumId w:val="5"/>
  </w:num>
  <w:num w:numId="22">
    <w:abstractNumId w:val="17"/>
  </w:num>
  <w:num w:numId="23">
    <w:abstractNumId w:val="15"/>
  </w:num>
  <w:num w:numId="24">
    <w:abstractNumId w:val="26"/>
  </w:num>
  <w:num w:numId="25">
    <w:abstractNumId w:val="0"/>
  </w:num>
  <w:num w:numId="26">
    <w:abstractNumId w:val="18"/>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4F"/>
    <w:rsid w:val="00001C06"/>
    <w:rsid w:val="000031F5"/>
    <w:rsid w:val="00006E3C"/>
    <w:rsid w:val="000157BF"/>
    <w:rsid w:val="00016764"/>
    <w:rsid w:val="00016B68"/>
    <w:rsid w:val="000177AB"/>
    <w:rsid w:val="00020920"/>
    <w:rsid w:val="00020F52"/>
    <w:rsid w:val="000239D4"/>
    <w:rsid w:val="0002617E"/>
    <w:rsid w:val="000267D6"/>
    <w:rsid w:val="00032EB2"/>
    <w:rsid w:val="00033D9C"/>
    <w:rsid w:val="00033EC3"/>
    <w:rsid w:val="00033F8A"/>
    <w:rsid w:val="00040765"/>
    <w:rsid w:val="00040F22"/>
    <w:rsid w:val="000417BC"/>
    <w:rsid w:val="00041EEC"/>
    <w:rsid w:val="00046179"/>
    <w:rsid w:val="0004689E"/>
    <w:rsid w:val="0004766E"/>
    <w:rsid w:val="000478F7"/>
    <w:rsid w:val="000517A3"/>
    <w:rsid w:val="00053E0A"/>
    <w:rsid w:val="000548E2"/>
    <w:rsid w:val="00054BFE"/>
    <w:rsid w:val="00055432"/>
    <w:rsid w:val="00055BC0"/>
    <w:rsid w:val="0006158E"/>
    <w:rsid w:val="000645BA"/>
    <w:rsid w:val="00071B4E"/>
    <w:rsid w:val="000740FB"/>
    <w:rsid w:val="000803F2"/>
    <w:rsid w:val="00084F84"/>
    <w:rsid w:val="000860C5"/>
    <w:rsid w:val="0009137E"/>
    <w:rsid w:val="000A06F0"/>
    <w:rsid w:val="000A3AED"/>
    <w:rsid w:val="000A4AE6"/>
    <w:rsid w:val="000A6347"/>
    <w:rsid w:val="000A73C0"/>
    <w:rsid w:val="000B1143"/>
    <w:rsid w:val="000B1F0F"/>
    <w:rsid w:val="000B3345"/>
    <w:rsid w:val="000B3E52"/>
    <w:rsid w:val="000B5071"/>
    <w:rsid w:val="000B5913"/>
    <w:rsid w:val="000C0CB6"/>
    <w:rsid w:val="000C1200"/>
    <w:rsid w:val="000C4602"/>
    <w:rsid w:val="000C6069"/>
    <w:rsid w:val="000D2CCE"/>
    <w:rsid w:val="000D593F"/>
    <w:rsid w:val="000E02C1"/>
    <w:rsid w:val="000E0E2B"/>
    <w:rsid w:val="000E5619"/>
    <w:rsid w:val="000E6D49"/>
    <w:rsid w:val="000F3991"/>
    <w:rsid w:val="000F4538"/>
    <w:rsid w:val="000F45C5"/>
    <w:rsid w:val="00100BE3"/>
    <w:rsid w:val="001048B0"/>
    <w:rsid w:val="00110D65"/>
    <w:rsid w:val="0011351F"/>
    <w:rsid w:val="00120350"/>
    <w:rsid w:val="001203B1"/>
    <w:rsid w:val="00120B22"/>
    <w:rsid w:val="00123303"/>
    <w:rsid w:val="00130BD7"/>
    <w:rsid w:val="00130C47"/>
    <w:rsid w:val="00137A05"/>
    <w:rsid w:val="00141017"/>
    <w:rsid w:val="00142E39"/>
    <w:rsid w:val="0015040A"/>
    <w:rsid w:val="001508E7"/>
    <w:rsid w:val="0015299D"/>
    <w:rsid w:val="00154169"/>
    <w:rsid w:val="00155882"/>
    <w:rsid w:val="00157022"/>
    <w:rsid w:val="00160F25"/>
    <w:rsid w:val="001618FC"/>
    <w:rsid w:val="001652D4"/>
    <w:rsid w:val="00167A00"/>
    <w:rsid w:val="001749C4"/>
    <w:rsid w:val="00181ACB"/>
    <w:rsid w:val="00182AAC"/>
    <w:rsid w:val="001868B3"/>
    <w:rsid w:val="00190A35"/>
    <w:rsid w:val="00191913"/>
    <w:rsid w:val="0019196C"/>
    <w:rsid w:val="00193A1F"/>
    <w:rsid w:val="001962C8"/>
    <w:rsid w:val="001973CA"/>
    <w:rsid w:val="001A2CC2"/>
    <w:rsid w:val="001A30E7"/>
    <w:rsid w:val="001A3118"/>
    <w:rsid w:val="001A7CCD"/>
    <w:rsid w:val="001B01CA"/>
    <w:rsid w:val="001B4869"/>
    <w:rsid w:val="001C48EE"/>
    <w:rsid w:val="001C6A2C"/>
    <w:rsid w:val="001D0BFB"/>
    <w:rsid w:val="001D1764"/>
    <w:rsid w:val="001D186A"/>
    <w:rsid w:val="001D3C8B"/>
    <w:rsid w:val="001D4E1D"/>
    <w:rsid w:val="001D772D"/>
    <w:rsid w:val="001E3942"/>
    <w:rsid w:val="001E3AB2"/>
    <w:rsid w:val="001E6B96"/>
    <w:rsid w:val="001E76F0"/>
    <w:rsid w:val="001E7824"/>
    <w:rsid w:val="001F16AF"/>
    <w:rsid w:val="001F1821"/>
    <w:rsid w:val="001F20DD"/>
    <w:rsid w:val="001F2CDA"/>
    <w:rsid w:val="001F497B"/>
    <w:rsid w:val="001F7ABB"/>
    <w:rsid w:val="00200DAD"/>
    <w:rsid w:val="0020102F"/>
    <w:rsid w:val="00203EBE"/>
    <w:rsid w:val="00220813"/>
    <w:rsid w:val="00220ECC"/>
    <w:rsid w:val="00222E16"/>
    <w:rsid w:val="00223298"/>
    <w:rsid w:val="00225CE9"/>
    <w:rsid w:val="00225DCB"/>
    <w:rsid w:val="0022775E"/>
    <w:rsid w:val="002310B5"/>
    <w:rsid w:val="0023672E"/>
    <w:rsid w:val="00244505"/>
    <w:rsid w:val="00245EC4"/>
    <w:rsid w:val="002471A9"/>
    <w:rsid w:val="00252AF4"/>
    <w:rsid w:val="002567AC"/>
    <w:rsid w:val="002568CA"/>
    <w:rsid w:val="00261B7D"/>
    <w:rsid w:val="00262EAB"/>
    <w:rsid w:val="0026488F"/>
    <w:rsid w:val="00264C18"/>
    <w:rsid w:val="00266C15"/>
    <w:rsid w:val="00267A3F"/>
    <w:rsid w:val="002708E8"/>
    <w:rsid w:val="0027243A"/>
    <w:rsid w:val="00277129"/>
    <w:rsid w:val="00282DA7"/>
    <w:rsid w:val="0028351D"/>
    <w:rsid w:val="0028352E"/>
    <w:rsid w:val="0028626A"/>
    <w:rsid w:val="0029118D"/>
    <w:rsid w:val="002916EA"/>
    <w:rsid w:val="00296B34"/>
    <w:rsid w:val="002A08E1"/>
    <w:rsid w:val="002A104D"/>
    <w:rsid w:val="002A25F6"/>
    <w:rsid w:val="002A556E"/>
    <w:rsid w:val="002A723B"/>
    <w:rsid w:val="002A78C2"/>
    <w:rsid w:val="002B2BE8"/>
    <w:rsid w:val="002B39EC"/>
    <w:rsid w:val="002B4548"/>
    <w:rsid w:val="002B6F88"/>
    <w:rsid w:val="002C1FA6"/>
    <w:rsid w:val="002C2A38"/>
    <w:rsid w:val="002C71F4"/>
    <w:rsid w:val="002D0F20"/>
    <w:rsid w:val="002D16F5"/>
    <w:rsid w:val="002D360E"/>
    <w:rsid w:val="002D4DD0"/>
    <w:rsid w:val="002E179F"/>
    <w:rsid w:val="00302A3E"/>
    <w:rsid w:val="00302B16"/>
    <w:rsid w:val="00302C60"/>
    <w:rsid w:val="00312ABC"/>
    <w:rsid w:val="00314551"/>
    <w:rsid w:val="0032045E"/>
    <w:rsid w:val="00320E32"/>
    <w:rsid w:val="00321711"/>
    <w:rsid w:val="00321EBD"/>
    <w:rsid w:val="00323DCD"/>
    <w:rsid w:val="00334D53"/>
    <w:rsid w:val="00335C2C"/>
    <w:rsid w:val="003402F3"/>
    <w:rsid w:val="00342010"/>
    <w:rsid w:val="0034794D"/>
    <w:rsid w:val="00353C98"/>
    <w:rsid w:val="003545E1"/>
    <w:rsid w:val="00355F3C"/>
    <w:rsid w:val="00360D6A"/>
    <w:rsid w:val="0036620F"/>
    <w:rsid w:val="00367150"/>
    <w:rsid w:val="003714E1"/>
    <w:rsid w:val="003733ED"/>
    <w:rsid w:val="00374563"/>
    <w:rsid w:val="00375879"/>
    <w:rsid w:val="00380E13"/>
    <w:rsid w:val="00381BE0"/>
    <w:rsid w:val="003828AF"/>
    <w:rsid w:val="003834D3"/>
    <w:rsid w:val="00383799"/>
    <w:rsid w:val="003862E3"/>
    <w:rsid w:val="00386FAB"/>
    <w:rsid w:val="00387651"/>
    <w:rsid w:val="00387FA5"/>
    <w:rsid w:val="00392AEC"/>
    <w:rsid w:val="003A0F9E"/>
    <w:rsid w:val="003A15B1"/>
    <w:rsid w:val="003A22E3"/>
    <w:rsid w:val="003A70EB"/>
    <w:rsid w:val="003A743B"/>
    <w:rsid w:val="003B03E7"/>
    <w:rsid w:val="003B05EF"/>
    <w:rsid w:val="003B23FF"/>
    <w:rsid w:val="003B580A"/>
    <w:rsid w:val="003C2D7F"/>
    <w:rsid w:val="003C2E79"/>
    <w:rsid w:val="003C559B"/>
    <w:rsid w:val="003C7208"/>
    <w:rsid w:val="003D1992"/>
    <w:rsid w:val="003D1BB7"/>
    <w:rsid w:val="003D2006"/>
    <w:rsid w:val="003D27FC"/>
    <w:rsid w:val="003D3617"/>
    <w:rsid w:val="003E21A9"/>
    <w:rsid w:val="003E2246"/>
    <w:rsid w:val="003E4DB0"/>
    <w:rsid w:val="003E7D1B"/>
    <w:rsid w:val="003F06A1"/>
    <w:rsid w:val="003F1092"/>
    <w:rsid w:val="003F2408"/>
    <w:rsid w:val="003F279C"/>
    <w:rsid w:val="003F5AA8"/>
    <w:rsid w:val="003F6463"/>
    <w:rsid w:val="003F6E2C"/>
    <w:rsid w:val="003F7071"/>
    <w:rsid w:val="003F798F"/>
    <w:rsid w:val="00400662"/>
    <w:rsid w:val="00405DAF"/>
    <w:rsid w:val="00413235"/>
    <w:rsid w:val="00413CF9"/>
    <w:rsid w:val="0041475A"/>
    <w:rsid w:val="00414F7E"/>
    <w:rsid w:val="00415076"/>
    <w:rsid w:val="004203BC"/>
    <w:rsid w:val="004214FD"/>
    <w:rsid w:val="004234D9"/>
    <w:rsid w:val="00425936"/>
    <w:rsid w:val="004330B0"/>
    <w:rsid w:val="00434419"/>
    <w:rsid w:val="00435B18"/>
    <w:rsid w:val="00437174"/>
    <w:rsid w:val="00440883"/>
    <w:rsid w:val="00440D15"/>
    <w:rsid w:val="004444A7"/>
    <w:rsid w:val="00447FEF"/>
    <w:rsid w:val="004505AF"/>
    <w:rsid w:val="0045338E"/>
    <w:rsid w:val="00453660"/>
    <w:rsid w:val="00453D27"/>
    <w:rsid w:val="00455474"/>
    <w:rsid w:val="00455F5F"/>
    <w:rsid w:val="004574AC"/>
    <w:rsid w:val="00460BAF"/>
    <w:rsid w:val="00461193"/>
    <w:rsid w:val="0047141C"/>
    <w:rsid w:val="004739C4"/>
    <w:rsid w:val="00474D2C"/>
    <w:rsid w:val="004861DF"/>
    <w:rsid w:val="004879DE"/>
    <w:rsid w:val="00490EF1"/>
    <w:rsid w:val="004921BA"/>
    <w:rsid w:val="0049548D"/>
    <w:rsid w:val="0049614F"/>
    <w:rsid w:val="004972B6"/>
    <w:rsid w:val="004A682A"/>
    <w:rsid w:val="004B1D8D"/>
    <w:rsid w:val="004B1DAE"/>
    <w:rsid w:val="004B4CC7"/>
    <w:rsid w:val="004B68A2"/>
    <w:rsid w:val="004B7C7B"/>
    <w:rsid w:val="004C4052"/>
    <w:rsid w:val="004C44D5"/>
    <w:rsid w:val="004D1B9A"/>
    <w:rsid w:val="004D2AEC"/>
    <w:rsid w:val="004E1F51"/>
    <w:rsid w:val="004F0294"/>
    <w:rsid w:val="004F134F"/>
    <w:rsid w:val="004F2D85"/>
    <w:rsid w:val="004F46DE"/>
    <w:rsid w:val="004F5C80"/>
    <w:rsid w:val="004F66F9"/>
    <w:rsid w:val="004F791A"/>
    <w:rsid w:val="00502FCE"/>
    <w:rsid w:val="0050393E"/>
    <w:rsid w:val="005064E0"/>
    <w:rsid w:val="005146B1"/>
    <w:rsid w:val="005204C5"/>
    <w:rsid w:val="00521A05"/>
    <w:rsid w:val="00525F2F"/>
    <w:rsid w:val="00530FF7"/>
    <w:rsid w:val="00535BC3"/>
    <w:rsid w:val="00543558"/>
    <w:rsid w:val="005453A6"/>
    <w:rsid w:val="005517A8"/>
    <w:rsid w:val="005524FC"/>
    <w:rsid w:val="0055684F"/>
    <w:rsid w:val="005569C5"/>
    <w:rsid w:val="005571D6"/>
    <w:rsid w:val="005732B6"/>
    <w:rsid w:val="00581D0D"/>
    <w:rsid w:val="00586059"/>
    <w:rsid w:val="00591D5E"/>
    <w:rsid w:val="005A6AD1"/>
    <w:rsid w:val="005A7214"/>
    <w:rsid w:val="005B5712"/>
    <w:rsid w:val="005C4FEF"/>
    <w:rsid w:val="005C5D38"/>
    <w:rsid w:val="005C794E"/>
    <w:rsid w:val="005D3683"/>
    <w:rsid w:val="005D6A0C"/>
    <w:rsid w:val="005E05E7"/>
    <w:rsid w:val="005E05EF"/>
    <w:rsid w:val="005E0814"/>
    <w:rsid w:val="005E3A3F"/>
    <w:rsid w:val="005E4080"/>
    <w:rsid w:val="005E606A"/>
    <w:rsid w:val="0060378F"/>
    <w:rsid w:val="00606D20"/>
    <w:rsid w:val="00611160"/>
    <w:rsid w:val="006137A3"/>
    <w:rsid w:val="006138D1"/>
    <w:rsid w:val="00616285"/>
    <w:rsid w:val="006177F8"/>
    <w:rsid w:val="006205B7"/>
    <w:rsid w:val="0062276B"/>
    <w:rsid w:val="00625068"/>
    <w:rsid w:val="00625BAB"/>
    <w:rsid w:val="00626196"/>
    <w:rsid w:val="00626939"/>
    <w:rsid w:val="00631CC4"/>
    <w:rsid w:val="00634362"/>
    <w:rsid w:val="00640C3B"/>
    <w:rsid w:val="00644A55"/>
    <w:rsid w:val="00644CBF"/>
    <w:rsid w:val="00645DD8"/>
    <w:rsid w:val="00645ED8"/>
    <w:rsid w:val="00654C63"/>
    <w:rsid w:val="006552EC"/>
    <w:rsid w:val="0065563B"/>
    <w:rsid w:val="00655BFC"/>
    <w:rsid w:val="00657CB0"/>
    <w:rsid w:val="00661098"/>
    <w:rsid w:val="00661331"/>
    <w:rsid w:val="00661916"/>
    <w:rsid w:val="00662403"/>
    <w:rsid w:val="006669D7"/>
    <w:rsid w:val="00667009"/>
    <w:rsid w:val="00670F67"/>
    <w:rsid w:val="00671D48"/>
    <w:rsid w:val="00674C9D"/>
    <w:rsid w:val="006762B9"/>
    <w:rsid w:val="00682F0A"/>
    <w:rsid w:val="0068488B"/>
    <w:rsid w:val="00684AD7"/>
    <w:rsid w:val="006852A8"/>
    <w:rsid w:val="00690382"/>
    <w:rsid w:val="006946EB"/>
    <w:rsid w:val="0069652E"/>
    <w:rsid w:val="006A2367"/>
    <w:rsid w:val="006A4408"/>
    <w:rsid w:val="006A68AE"/>
    <w:rsid w:val="006A7851"/>
    <w:rsid w:val="006A7DFE"/>
    <w:rsid w:val="006B081A"/>
    <w:rsid w:val="006B1499"/>
    <w:rsid w:val="006B5E6A"/>
    <w:rsid w:val="006C1B9E"/>
    <w:rsid w:val="006C42DB"/>
    <w:rsid w:val="006C55E6"/>
    <w:rsid w:val="006D0AF8"/>
    <w:rsid w:val="006D1DDF"/>
    <w:rsid w:val="006D6DF0"/>
    <w:rsid w:val="006E4258"/>
    <w:rsid w:val="006F23B1"/>
    <w:rsid w:val="006F2E57"/>
    <w:rsid w:val="006F30DD"/>
    <w:rsid w:val="006F3B9B"/>
    <w:rsid w:val="006F40A6"/>
    <w:rsid w:val="006F4EFA"/>
    <w:rsid w:val="006F7F6C"/>
    <w:rsid w:val="0070023A"/>
    <w:rsid w:val="007064E0"/>
    <w:rsid w:val="00710A89"/>
    <w:rsid w:val="00710C13"/>
    <w:rsid w:val="00712DB3"/>
    <w:rsid w:val="00712FD8"/>
    <w:rsid w:val="00713AB0"/>
    <w:rsid w:val="0071573D"/>
    <w:rsid w:val="00715894"/>
    <w:rsid w:val="007163B4"/>
    <w:rsid w:val="00717172"/>
    <w:rsid w:val="00722465"/>
    <w:rsid w:val="007247CA"/>
    <w:rsid w:val="00732322"/>
    <w:rsid w:val="00740144"/>
    <w:rsid w:val="007405B1"/>
    <w:rsid w:val="00743805"/>
    <w:rsid w:val="00744727"/>
    <w:rsid w:val="00752CCF"/>
    <w:rsid w:val="00753875"/>
    <w:rsid w:val="00753BBC"/>
    <w:rsid w:val="00756C1B"/>
    <w:rsid w:val="0076007B"/>
    <w:rsid w:val="00761301"/>
    <w:rsid w:val="007619F1"/>
    <w:rsid w:val="0076499B"/>
    <w:rsid w:val="007714EA"/>
    <w:rsid w:val="007728F8"/>
    <w:rsid w:val="00773C08"/>
    <w:rsid w:val="00777BC1"/>
    <w:rsid w:val="00781EA2"/>
    <w:rsid w:val="00782371"/>
    <w:rsid w:val="00783DA0"/>
    <w:rsid w:val="00784859"/>
    <w:rsid w:val="007A0089"/>
    <w:rsid w:val="007A178B"/>
    <w:rsid w:val="007A46E0"/>
    <w:rsid w:val="007A7EB4"/>
    <w:rsid w:val="007B1D38"/>
    <w:rsid w:val="007B26B7"/>
    <w:rsid w:val="007B3323"/>
    <w:rsid w:val="007B40B5"/>
    <w:rsid w:val="007C0066"/>
    <w:rsid w:val="007C1AB4"/>
    <w:rsid w:val="007D3EFE"/>
    <w:rsid w:val="007D77C6"/>
    <w:rsid w:val="007D7F31"/>
    <w:rsid w:val="007E189B"/>
    <w:rsid w:val="007E1E37"/>
    <w:rsid w:val="007E3320"/>
    <w:rsid w:val="007E395E"/>
    <w:rsid w:val="007E4644"/>
    <w:rsid w:val="007E63F7"/>
    <w:rsid w:val="007E6EDD"/>
    <w:rsid w:val="007F0A6B"/>
    <w:rsid w:val="007F5A84"/>
    <w:rsid w:val="007F6254"/>
    <w:rsid w:val="007F6FD6"/>
    <w:rsid w:val="008000ED"/>
    <w:rsid w:val="00805158"/>
    <w:rsid w:val="008053BF"/>
    <w:rsid w:val="00810B11"/>
    <w:rsid w:val="008120C1"/>
    <w:rsid w:val="008137B8"/>
    <w:rsid w:val="00814619"/>
    <w:rsid w:val="008151D2"/>
    <w:rsid w:val="00815386"/>
    <w:rsid w:val="008156B6"/>
    <w:rsid w:val="00820EF7"/>
    <w:rsid w:val="00823D24"/>
    <w:rsid w:val="00831A3C"/>
    <w:rsid w:val="0083361A"/>
    <w:rsid w:val="00833F89"/>
    <w:rsid w:val="00836DDE"/>
    <w:rsid w:val="00841772"/>
    <w:rsid w:val="0084529F"/>
    <w:rsid w:val="00850A5D"/>
    <w:rsid w:val="008512E9"/>
    <w:rsid w:val="00857DD5"/>
    <w:rsid w:val="0086072E"/>
    <w:rsid w:val="00862F2A"/>
    <w:rsid w:val="008654D7"/>
    <w:rsid w:val="00867434"/>
    <w:rsid w:val="008736B1"/>
    <w:rsid w:val="00874172"/>
    <w:rsid w:val="00874191"/>
    <w:rsid w:val="00874856"/>
    <w:rsid w:val="00882310"/>
    <w:rsid w:val="008824E9"/>
    <w:rsid w:val="00893C8B"/>
    <w:rsid w:val="00897493"/>
    <w:rsid w:val="008A593A"/>
    <w:rsid w:val="008A5AA7"/>
    <w:rsid w:val="008B166B"/>
    <w:rsid w:val="008B1F0C"/>
    <w:rsid w:val="008B4EDD"/>
    <w:rsid w:val="008B6F59"/>
    <w:rsid w:val="008C02BB"/>
    <w:rsid w:val="008C152B"/>
    <w:rsid w:val="008C1552"/>
    <w:rsid w:val="008C4756"/>
    <w:rsid w:val="008C6993"/>
    <w:rsid w:val="008C6FDE"/>
    <w:rsid w:val="008D26B0"/>
    <w:rsid w:val="008D2EB8"/>
    <w:rsid w:val="008D3547"/>
    <w:rsid w:val="008D40F9"/>
    <w:rsid w:val="008D5373"/>
    <w:rsid w:val="008D6354"/>
    <w:rsid w:val="008E2F6B"/>
    <w:rsid w:val="008E45B9"/>
    <w:rsid w:val="008E635B"/>
    <w:rsid w:val="008E71F2"/>
    <w:rsid w:val="008E7339"/>
    <w:rsid w:val="008E78BC"/>
    <w:rsid w:val="008F0204"/>
    <w:rsid w:val="008F04D8"/>
    <w:rsid w:val="008F0966"/>
    <w:rsid w:val="008F2E54"/>
    <w:rsid w:val="008F43D2"/>
    <w:rsid w:val="008F4469"/>
    <w:rsid w:val="00901B3B"/>
    <w:rsid w:val="00901B7C"/>
    <w:rsid w:val="009034A2"/>
    <w:rsid w:val="009055FC"/>
    <w:rsid w:val="00907B33"/>
    <w:rsid w:val="00907CEE"/>
    <w:rsid w:val="0091132E"/>
    <w:rsid w:val="00911663"/>
    <w:rsid w:val="00911C02"/>
    <w:rsid w:val="00911DD4"/>
    <w:rsid w:val="0091304F"/>
    <w:rsid w:val="009143A6"/>
    <w:rsid w:val="00915314"/>
    <w:rsid w:val="00916FB2"/>
    <w:rsid w:val="009176A0"/>
    <w:rsid w:val="00923508"/>
    <w:rsid w:val="009263D6"/>
    <w:rsid w:val="009274EE"/>
    <w:rsid w:val="00931AEB"/>
    <w:rsid w:val="009324C9"/>
    <w:rsid w:val="009354BA"/>
    <w:rsid w:val="00936222"/>
    <w:rsid w:val="0094149B"/>
    <w:rsid w:val="00947E7C"/>
    <w:rsid w:val="009506CB"/>
    <w:rsid w:val="0095153A"/>
    <w:rsid w:val="00954763"/>
    <w:rsid w:val="00956CC1"/>
    <w:rsid w:val="00960642"/>
    <w:rsid w:val="009630FC"/>
    <w:rsid w:val="0096692D"/>
    <w:rsid w:val="0096765D"/>
    <w:rsid w:val="009703B6"/>
    <w:rsid w:val="00970BC5"/>
    <w:rsid w:val="00980483"/>
    <w:rsid w:val="00986210"/>
    <w:rsid w:val="00990931"/>
    <w:rsid w:val="009910DE"/>
    <w:rsid w:val="0099120B"/>
    <w:rsid w:val="00992FAB"/>
    <w:rsid w:val="009947FC"/>
    <w:rsid w:val="00995CCB"/>
    <w:rsid w:val="00996791"/>
    <w:rsid w:val="0099720B"/>
    <w:rsid w:val="0099726F"/>
    <w:rsid w:val="009A3884"/>
    <w:rsid w:val="009A3D8B"/>
    <w:rsid w:val="009A428A"/>
    <w:rsid w:val="009A69ED"/>
    <w:rsid w:val="009A7849"/>
    <w:rsid w:val="009B233F"/>
    <w:rsid w:val="009B2A58"/>
    <w:rsid w:val="009B3FF3"/>
    <w:rsid w:val="009B6BBA"/>
    <w:rsid w:val="009B779A"/>
    <w:rsid w:val="009D0F0F"/>
    <w:rsid w:val="009D5695"/>
    <w:rsid w:val="009D718F"/>
    <w:rsid w:val="009E1174"/>
    <w:rsid w:val="009E2875"/>
    <w:rsid w:val="009E6442"/>
    <w:rsid w:val="009E6FEB"/>
    <w:rsid w:val="009F0432"/>
    <w:rsid w:val="009F2454"/>
    <w:rsid w:val="009F2F39"/>
    <w:rsid w:val="009F68F0"/>
    <w:rsid w:val="00A003FE"/>
    <w:rsid w:val="00A00B73"/>
    <w:rsid w:val="00A01F57"/>
    <w:rsid w:val="00A03D8F"/>
    <w:rsid w:val="00A06349"/>
    <w:rsid w:val="00A13A8C"/>
    <w:rsid w:val="00A1422C"/>
    <w:rsid w:val="00A142AD"/>
    <w:rsid w:val="00A161BC"/>
    <w:rsid w:val="00A1745E"/>
    <w:rsid w:val="00A1788A"/>
    <w:rsid w:val="00A203F7"/>
    <w:rsid w:val="00A22858"/>
    <w:rsid w:val="00A24D5E"/>
    <w:rsid w:val="00A24F7B"/>
    <w:rsid w:val="00A262B7"/>
    <w:rsid w:val="00A3729F"/>
    <w:rsid w:val="00A402DC"/>
    <w:rsid w:val="00A421DB"/>
    <w:rsid w:val="00A43C08"/>
    <w:rsid w:val="00A453C0"/>
    <w:rsid w:val="00A45635"/>
    <w:rsid w:val="00A469F5"/>
    <w:rsid w:val="00A526B4"/>
    <w:rsid w:val="00A5320E"/>
    <w:rsid w:val="00A544F1"/>
    <w:rsid w:val="00A562C2"/>
    <w:rsid w:val="00A5778A"/>
    <w:rsid w:val="00A578F7"/>
    <w:rsid w:val="00A6013B"/>
    <w:rsid w:val="00A60F5F"/>
    <w:rsid w:val="00A62A9E"/>
    <w:rsid w:val="00A67CD5"/>
    <w:rsid w:val="00A727A9"/>
    <w:rsid w:val="00A74D98"/>
    <w:rsid w:val="00A7572C"/>
    <w:rsid w:val="00A81EE8"/>
    <w:rsid w:val="00A834B5"/>
    <w:rsid w:val="00A86FAB"/>
    <w:rsid w:val="00A879B3"/>
    <w:rsid w:val="00A87B8C"/>
    <w:rsid w:val="00A908D9"/>
    <w:rsid w:val="00A91935"/>
    <w:rsid w:val="00A91BB5"/>
    <w:rsid w:val="00A92C7F"/>
    <w:rsid w:val="00AA218A"/>
    <w:rsid w:val="00AA3FF7"/>
    <w:rsid w:val="00AB4FAD"/>
    <w:rsid w:val="00AB55E9"/>
    <w:rsid w:val="00AB7B08"/>
    <w:rsid w:val="00AC044A"/>
    <w:rsid w:val="00AC0596"/>
    <w:rsid w:val="00AC171D"/>
    <w:rsid w:val="00AC3B0F"/>
    <w:rsid w:val="00AC6944"/>
    <w:rsid w:val="00AC74ED"/>
    <w:rsid w:val="00AD3F0A"/>
    <w:rsid w:val="00AD40E2"/>
    <w:rsid w:val="00AD4C2B"/>
    <w:rsid w:val="00AD74FB"/>
    <w:rsid w:val="00AE0594"/>
    <w:rsid w:val="00AE47EE"/>
    <w:rsid w:val="00AE65F7"/>
    <w:rsid w:val="00AE69EB"/>
    <w:rsid w:val="00AE79FA"/>
    <w:rsid w:val="00AF0334"/>
    <w:rsid w:val="00AF2526"/>
    <w:rsid w:val="00AF414D"/>
    <w:rsid w:val="00AF43BF"/>
    <w:rsid w:val="00AF6EF7"/>
    <w:rsid w:val="00AF713B"/>
    <w:rsid w:val="00B013B2"/>
    <w:rsid w:val="00B013C9"/>
    <w:rsid w:val="00B02061"/>
    <w:rsid w:val="00B06001"/>
    <w:rsid w:val="00B156C6"/>
    <w:rsid w:val="00B26858"/>
    <w:rsid w:val="00B27E7D"/>
    <w:rsid w:val="00B30427"/>
    <w:rsid w:val="00B3354D"/>
    <w:rsid w:val="00B3545D"/>
    <w:rsid w:val="00B35F13"/>
    <w:rsid w:val="00B437D9"/>
    <w:rsid w:val="00B439E6"/>
    <w:rsid w:val="00B45D39"/>
    <w:rsid w:val="00B46C23"/>
    <w:rsid w:val="00B47362"/>
    <w:rsid w:val="00B4771B"/>
    <w:rsid w:val="00B5010D"/>
    <w:rsid w:val="00B502C1"/>
    <w:rsid w:val="00B556D5"/>
    <w:rsid w:val="00B56468"/>
    <w:rsid w:val="00B57A75"/>
    <w:rsid w:val="00B613F4"/>
    <w:rsid w:val="00B67268"/>
    <w:rsid w:val="00B72C32"/>
    <w:rsid w:val="00B73A2E"/>
    <w:rsid w:val="00B752B5"/>
    <w:rsid w:val="00B839E0"/>
    <w:rsid w:val="00B93B79"/>
    <w:rsid w:val="00B93D53"/>
    <w:rsid w:val="00B95F20"/>
    <w:rsid w:val="00BA396F"/>
    <w:rsid w:val="00BA4D09"/>
    <w:rsid w:val="00BA6B6C"/>
    <w:rsid w:val="00BB40B9"/>
    <w:rsid w:val="00BB677E"/>
    <w:rsid w:val="00BB67E3"/>
    <w:rsid w:val="00BC031B"/>
    <w:rsid w:val="00BC1D9A"/>
    <w:rsid w:val="00BC243A"/>
    <w:rsid w:val="00BC33E4"/>
    <w:rsid w:val="00BC6B13"/>
    <w:rsid w:val="00BD0872"/>
    <w:rsid w:val="00BD0A7C"/>
    <w:rsid w:val="00BD2729"/>
    <w:rsid w:val="00BD53C7"/>
    <w:rsid w:val="00BD649D"/>
    <w:rsid w:val="00BE28BB"/>
    <w:rsid w:val="00BE383D"/>
    <w:rsid w:val="00BE5DAC"/>
    <w:rsid w:val="00BE71A7"/>
    <w:rsid w:val="00BE77B5"/>
    <w:rsid w:val="00BF2601"/>
    <w:rsid w:val="00BF47F3"/>
    <w:rsid w:val="00BF6757"/>
    <w:rsid w:val="00BF7827"/>
    <w:rsid w:val="00C00EEF"/>
    <w:rsid w:val="00C072B5"/>
    <w:rsid w:val="00C07498"/>
    <w:rsid w:val="00C1076A"/>
    <w:rsid w:val="00C255E3"/>
    <w:rsid w:val="00C26ED3"/>
    <w:rsid w:val="00C26FC3"/>
    <w:rsid w:val="00C30004"/>
    <w:rsid w:val="00C306D6"/>
    <w:rsid w:val="00C3082E"/>
    <w:rsid w:val="00C32961"/>
    <w:rsid w:val="00C41EDE"/>
    <w:rsid w:val="00C45EB9"/>
    <w:rsid w:val="00C463F0"/>
    <w:rsid w:val="00C47BCC"/>
    <w:rsid w:val="00C47DDA"/>
    <w:rsid w:val="00C544AF"/>
    <w:rsid w:val="00C55BE0"/>
    <w:rsid w:val="00C5730C"/>
    <w:rsid w:val="00C6187D"/>
    <w:rsid w:val="00C622C8"/>
    <w:rsid w:val="00C70442"/>
    <w:rsid w:val="00C7263D"/>
    <w:rsid w:val="00C75DE4"/>
    <w:rsid w:val="00C767BF"/>
    <w:rsid w:val="00C76A72"/>
    <w:rsid w:val="00C836CF"/>
    <w:rsid w:val="00C9155E"/>
    <w:rsid w:val="00C94E10"/>
    <w:rsid w:val="00C96BDE"/>
    <w:rsid w:val="00CA1EB7"/>
    <w:rsid w:val="00CA63EA"/>
    <w:rsid w:val="00CB022B"/>
    <w:rsid w:val="00CB2658"/>
    <w:rsid w:val="00CB4349"/>
    <w:rsid w:val="00CB5349"/>
    <w:rsid w:val="00CB5E0A"/>
    <w:rsid w:val="00CB73B2"/>
    <w:rsid w:val="00CC12A1"/>
    <w:rsid w:val="00CC3DB7"/>
    <w:rsid w:val="00CC5E78"/>
    <w:rsid w:val="00CD061E"/>
    <w:rsid w:val="00CD27E5"/>
    <w:rsid w:val="00CD3D4E"/>
    <w:rsid w:val="00CD3E50"/>
    <w:rsid w:val="00CD5028"/>
    <w:rsid w:val="00CE02D0"/>
    <w:rsid w:val="00CE1020"/>
    <w:rsid w:val="00CE1AFE"/>
    <w:rsid w:val="00CE5D3E"/>
    <w:rsid w:val="00CE60B5"/>
    <w:rsid w:val="00CF123A"/>
    <w:rsid w:val="00CF2A46"/>
    <w:rsid w:val="00CF63C3"/>
    <w:rsid w:val="00D041FE"/>
    <w:rsid w:val="00D0677B"/>
    <w:rsid w:val="00D07246"/>
    <w:rsid w:val="00D10204"/>
    <w:rsid w:val="00D141E9"/>
    <w:rsid w:val="00D14E7D"/>
    <w:rsid w:val="00D16D81"/>
    <w:rsid w:val="00D213BB"/>
    <w:rsid w:val="00D24643"/>
    <w:rsid w:val="00D267BD"/>
    <w:rsid w:val="00D26867"/>
    <w:rsid w:val="00D30382"/>
    <w:rsid w:val="00D3261F"/>
    <w:rsid w:val="00D33734"/>
    <w:rsid w:val="00D33E8C"/>
    <w:rsid w:val="00D37F76"/>
    <w:rsid w:val="00D40B18"/>
    <w:rsid w:val="00D52BC9"/>
    <w:rsid w:val="00D533D7"/>
    <w:rsid w:val="00D55ECA"/>
    <w:rsid w:val="00D56646"/>
    <w:rsid w:val="00D652D2"/>
    <w:rsid w:val="00D71D1D"/>
    <w:rsid w:val="00D72503"/>
    <w:rsid w:val="00D7326C"/>
    <w:rsid w:val="00D732E8"/>
    <w:rsid w:val="00D733CF"/>
    <w:rsid w:val="00D74809"/>
    <w:rsid w:val="00D74B35"/>
    <w:rsid w:val="00D7759A"/>
    <w:rsid w:val="00D802F4"/>
    <w:rsid w:val="00D8107A"/>
    <w:rsid w:val="00D82936"/>
    <w:rsid w:val="00D82FF7"/>
    <w:rsid w:val="00D84C20"/>
    <w:rsid w:val="00D84EED"/>
    <w:rsid w:val="00D85291"/>
    <w:rsid w:val="00D85533"/>
    <w:rsid w:val="00D8650C"/>
    <w:rsid w:val="00D868E3"/>
    <w:rsid w:val="00D87C2C"/>
    <w:rsid w:val="00D93831"/>
    <w:rsid w:val="00D95C8F"/>
    <w:rsid w:val="00D9753D"/>
    <w:rsid w:val="00DA0DA6"/>
    <w:rsid w:val="00DA7212"/>
    <w:rsid w:val="00DB191A"/>
    <w:rsid w:val="00DB303D"/>
    <w:rsid w:val="00DB7E2B"/>
    <w:rsid w:val="00DC1FA4"/>
    <w:rsid w:val="00DC39C5"/>
    <w:rsid w:val="00DC39E1"/>
    <w:rsid w:val="00DC58DE"/>
    <w:rsid w:val="00DD31FF"/>
    <w:rsid w:val="00DD5F55"/>
    <w:rsid w:val="00DD5FB6"/>
    <w:rsid w:val="00DD60C1"/>
    <w:rsid w:val="00DE2EA8"/>
    <w:rsid w:val="00DF660B"/>
    <w:rsid w:val="00E006A2"/>
    <w:rsid w:val="00E00FC6"/>
    <w:rsid w:val="00E01679"/>
    <w:rsid w:val="00E02D1E"/>
    <w:rsid w:val="00E037A9"/>
    <w:rsid w:val="00E05F8A"/>
    <w:rsid w:val="00E10C39"/>
    <w:rsid w:val="00E14A15"/>
    <w:rsid w:val="00E220B5"/>
    <w:rsid w:val="00E2523B"/>
    <w:rsid w:val="00E26407"/>
    <w:rsid w:val="00E31E04"/>
    <w:rsid w:val="00E3248B"/>
    <w:rsid w:val="00E32610"/>
    <w:rsid w:val="00E327BC"/>
    <w:rsid w:val="00E36784"/>
    <w:rsid w:val="00E36B50"/>
    <w:rsid w:val="00E36CCA"/>
    <w:rsid w:val="00E43104"/>
    <w:rsid w:val="00E431B4"/>
    <w:rsid w:val="00E460D8"/>
    <w:rsid w:val="00E5067B"/>
    <w:rsid w:val="00E50CAC"/>
    <w:rsid w:val="00E51311"/>
    <w:rsid w:val="00E51342"/>
    <w:rsid w:val="00E54F72"/>
    <w:rsid w:val="00E57F71"/>
    <w:rsid w:val="00E60297"/>
    <w:rsid w:val="00E660F8"/>
    <w:rsid w:val="00E7204F"/>
    <w:rsid w:val="00E7299C"/>
    <w:rsid w:val="00E81AE4"/>
    <w:rsid w:val="00E82480"/>
    <w:rsid w:val="00E8346E"/>
    <w:rsid w:val="00E8353C"/>
    <w:rsid w:val="00E90ED1"/>
    <w:rsid w:val="00E96240"/>
    <w:rsid w:val="00E97524"/>
    <w:rsid w:val="00E97EA2"/>
    <w:rsid w:val="00EA021C"/>
    <w:rsid w:val="00EA0A95"/>
    <w:rsid w:val="00EB37D1"/>
    <w:rsid w:val="00EB4417"/>
    <w:rsid w:val="00EB6DF1"/>
    <w:rsid w:val="00EB77B4"/>
    <w:rsid w:val="00EC0414"/>
    <w:rsid w:val="00EC3178"/>
    <w:rsid w:val="00EC68C3"/>
    <w:rsid w:val="00ED02EB"/>
    <w:rsid w:val="00ED20B9"/>
    <w:rsid w:val="00ED2851"/>
    <w:rsid w:val="00ED38E7"/>
    <w:rsid w:val="00ED481E"/>
    <w:rsid w:val="00ED66C9"/>
    <w:rsid w:val="00ED6D04"/>
    <w:rsid w:val="00EE03F7"/>
    <w:rsid w:val="00EE1D2A"/>
    <w:rsid w:val="00EE3A7E"/>
    <w:rsid w:val="00EE6990"/>
    <w:rsid w:val="00EE6A89"/>
    <w:rsid w:val="00EF07CE"/>
    <w:rsid w:val="00EF368C"/>
    <w:rsid w:val="00EF58F4"/>
    <w:rsid w:val="00EF6B24"/>
    <w:rsid w:val="00EF7C78"/>
    <w:rsid w:val="00F02410"/>
    <w:rsid w:val="00F03299"/>
    <w:rsid w:val="00F05E5A"/>
    <w:rsid w:val="00F07987"/>
    <w:rsid w:val="00F109BF"/>
    <w:rsid w:val="00F1154B"/>
    <w:rsid w:val="00F11A92"/>
    <w:rsid w:val="00F17A3D"/>
    <w:rsid w:val="00F214A0"/>
    <w:rsid w:val="00F21645"/>
    <w:rsid w:val="00F22083"/>
    <w:rsid w:val="00F22954"/>
    <w:rsid w:val="00F256ED"/>
    <w:rsid w:val="00F31C9B"/>
    <w:rsid w:val="00F31FC9"/>
    <w:rsid w:val="00F320ED"/>
    <w:rsid w:val="00F35D1A"/>
    <w:rsid w:val="00F36A69"/>
    <w:rsid w:val="00F406E7"/>
    <w:rsid w:val="00F409BF"/>
    <w:rsid w:val="00F43289"/>
    <w:rsid w:val="00F4397A"/>
    <w:rsid w:val="00F43BDD"/>
    <w:rsid w:val="00F43C22"/>
    <w:rsid w:val="00F44672"/>
    <w:rsid w:val="00F47534"/>
    <w:rsid w:val="00F501E3"/>
    <w:rsid w:val="00F50E49"/>
    <w:rsid w:val="00F542A7"/>
    <w:rsid w:val="00F552CF"/>
    <w:rsid w:val="00F60093"/>
    <w:rsid w:val="00F71865"/>
    <w:rsid w:val="00F729D7"/>
    <w:rsid w:val="00F7415D"/>
    <w:rsid w:val="00F74659"/>
    <w:rsid w:val="00F76331"/>
    <w:rsid w:val="00F812B0"/>
    <w:rsid w:val="00F8152B"/>
    <w:rsid w:val="00F84C39"/>
    <w:rsid w:val="00F850EB"/>
    <w:rsid w:val="00F928C9"/>
    <w:rsid w:val="00F93EBB"/>
    <w:rsid w:val="00F96664"/>
    <w:rsid w:val="00FA0143"/>
    <w:rsid w:val="00FA5530"/>
    <w:rsid w:val="00FA70D0"/>
    <w:rsid w:val="00FB354D"/>
    <w:rsid w:val="00FB3808"/>
    <w:rsid w:val="00FC6153"/>
    <w:rsid w:val="00FC6E28"/>
    <w:rsid w:val="00FC73BD"/>
    <w:rsid w:val="00FD712E"/>
    <w:rsid w:val="00FE044A"/>
    <w:rsid w:val="00FE4073"/>
    <w:rsid w:val="00FE4527"/>
    <w:rsid w:val="00FE6865"/>
    <w:rsid w:val="00FE7F1E"/>
    <w:rsid w:val="00FF0EB8"/>
    <w:rsid w:val="00FF3DFE"/>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1B6332-C015-43D6-AF59-75B8415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7A"/>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D8107A"/>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D8107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D8107A"/>
    <w:pPr>
      <w:spacing w:after="240"/>
      <w:outlineLvl w:val="3"/>
    </w:pPr>
    <w:rPr>
      <w:rFonts w:ascii="Arial" w:hAnsi="Arial" w:cs="Arial"/>
      <w:b/>
      <w:sz w:val="32"/>
      <w:szCs w:val="20"/>
    </w:rPr>
  </w:style>
  <w:style w:type="paragraph" w:styleId="Heading5">
    <w:name w:val="heading 5"/>
    <w:aliases w:val="Block Label"/>
    <w:basedOn w:val="Normal"/>
    <w:qFormat/>
    <w:rsid w:val="00D8107A"/>
    <w:pPr>
      <w:outlineLvl w:val="4"/>
    </w:pPr>
    <w:rPr>
      <w:b/>
      <w:sz w:val="22"/>
      <w:szCs w:val="20"/>
    </w:rPr>
  </w:style>
  <w:style w:type="paragraph" w:styleId="Heading6">
    <w:name w:val="heading 6"/>
    <w:aliases w:val="Sub Label"/>
    <w:basedOn w:val="Heading5"/>
    <w:next w:val="BlockText"/>
    <w:qFormat/>
    <w:rsid w:val="00D8107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D8107A"/>
    <w:pPr>
      <w:pBdr>
        <w:top w:val="single" w:sz="6" w:space="1" w:color="auto"/>
        <w:between w:val="single" w:sz="6" w:space="1" w:color="auto"/>
      </w:pBdr>
      <w:spacing w:before="240"/>
      <w:ind w:left="1728"/>
    </w:pPr>
    <w:rPr>
      <w:szCs w:val="20"/>
    </w:rPr>
  </w:style>
  <w:style w:type="table" w:styleId="TableGrid">
    <w:name w:val="Table Grid"/>
    <w:basedOn w:val="TableNormal"/>
    <w:rsid w:val="0080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D8107A"/>
    <w:pPr>
      <w:numPr>
        <w:numId w:val="1"/>
      </w:numPr>
    </w:pPr>
    <w:rPr>
      <w:szCs w:val="20"/>
    </w:rPr>
  </w:style>
  <w:style w:type="paragraph" w:customStyle="1" w:styleId="BulletText2">
    <w:name w:val="Bullet Text 2"/>
    <w:basedOn w:val="Normal"/>
    <w:rsid w:val="00D8107A"/>
    <w:pPr>
      <w:numPr>
        <w:numId w:val="2"/>
      </w:numPr>
    </w:pPr>
    <w:rPr>
      <w:szCs w:val="20"/>
    </w:rPr>
  </w:style>
  <w:style w:type="paragraph" w:customStyle="1" w:styleId="BulletText3">
    <w:name w:val="Bullet Text 3"/>
    <w:basedOn w:val="Normal"/>
    <w:rsid w:val="00D8107A"/>
    <w:pPr>
      <w:numPr>
        <w:numId w:val="3"/>
      </w:numPr>
    </w:pPr>
    <w:rPr>
      <w:szCs w:val="20"/>
    </w:rPr>
  </w:style>
  <w:style w:type="paragraph" w:customStyle="1" w:styleId="ContinuedBlockLabel">
    <w:name w:val="Continued Block Label"/>
    <w:basedOn w:val="Normal"/>
    <w:next w:val="Normal"/>
    <w:rsid w:val="00D8107A"/>
    <w:pPr>
      <w:spacing w:after="240"/>
    </w:pPr>
    <w:rPr>
      <w:b/>
      <w:sz w:val="22"/>
      <w:szCs w:val="20"/>
    </w:rPr>
  </w:style>
  <w:style w:type="paragraph" w:customStyle="1" w:styleId="ContinuedOnNextPa">
    <w:name w:val="Continued On Next Pa"/>
    <w:basedOn w:val="Normal"/>
    <w:next w:val="Normal"/>
    <w:rsid w:val="00D8107A"/>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D8107A"/>
    <w:pPr>
      <w:spacing w:after="240"/>
    </w:pPr>
    <w:rPr>
      <w:b/>
      <w:sz w:val="22"/>
      <w:szCs w:val="20"/>
    </w:rPr>
  </w:style>
  <w:style w:type="paragraph" w:customStyle="1" w:styleId="EmbeddedText">
    <w:name w:val="Embedded Text"/>
    <w:basedOn w:val="Normal"/>
    <w:rsid w:val="00D8107A"/>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rsid w:val="00D8107A"/>
    <w:pPr>
      <w:spacing w:after="240"/>
    </w:pPr>
    <w:rPr>
      <w:rFonts w:ascii="Arial" w:hAnsi="Arial" w:cs="Arial"/>
      <w:b/>
      <w:sz w:val="32"/>
      <w:szCs w:val="20"/>
    </w:rPr>
  </w:style>
  <w:style w:type="paragraph" w:customStyle="1" w:styleId="MemoLine">
    <w:name w:val="Memo Line"/>
    <w:basedOn w:val="BlockLine"/>
    <w:next w:val="Normal"/>
    <w:rsid w:val="00D8107A"/>
    <w:pPr>
      <w:ind w:left="0"/>
    </w:pPr>
  </w:style>
  <w:style w:type="paragraph" w:customStyle="1" w:styleId="NoteText">
    <w:name w:val="Note Text"/>
    <w:basedOn w:val="Normal"/>
    <w:rsid w:val="00D8107A"/>
    <w:rPr>
      <w:szCs w:val="20"/>
    </w:rPr>
  </w:style>
  <w:style w:type="paragraph" w:customStyle="1" w:styleId="PublicationTitle">
    <w:name w:val="Publication Title"/>
    <w:basedOn w:val="Normal"/>
    <w:next w:val="Heading4"/>
    <w:rsid w:val="00D8107A"/>
    <w:pPr>
      <w:spacing w:after="240"/>
      <w:jc w:val="center"/>
    </w:pPr>
    <w:rPr>
      <w:rFonts w:ascii="Arial" w:hAnsi="Arial" w:cs="Arial"/>
      <w:b/>
      <w:sz w:val="32"/>
      <w:szCs w:val="20"/>
    </w:rPr>
  </w:style>
  <w:style w:type="paragraph" w:customStyle="1" w:styleId="TableHeaderText">
    <w:name w:val="Table Header Text"/>
    <w:basedOn w:val="Normal"/>
    <w:rsid w:val="00D8107A"/>
    <w:pPr>
      <w:jc w:val="center"/>
    </w:pPr>
    <w:rPr>
      <w:b/>
      <w:szCs w:val="20"/>
    </w:rPr>
  </w:style>
  <w:style w:type="paragraph" w:customStyle="1" w:styleId="TableText">
    <w:name w:val="Table Text"/>
    <w:basedOn w:val="Normal"/>
    <w:rsid w:val="00D8107A"/>
    <w:rPr>
      <w:szCs w:val="20"/>
    </w:rPr>
  </w:style>
  <w:style w:type="paragraph" w:customStyle="1" w:styleId="TOCTitle">
    <w:name w:val="TOC Title"/>
    <w:basedOn w:val="Normal"/>
    <w:rsid w:val="00D8107A"/>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rsid w:val="00D8107A"/>
  </w:style>
  <w:style w:type="paragraph" w:styleId="Header">
    <w:name w:val="header"/>
    <w:basedOn w:val="Normal"/>
    <w:rsid w:val="00C75DE4"/>
    <w:pPr>
      <w:tabs>
        <w:tab w:val="center" w:pos="4320"/>
        <w:tab w:val="right" w:pos="8640"/>
      </w:tabs>
    </w:pPr>
  </w:style>
  <w:style w:type="paragraph" w:styleId="Footer">
    <w:name w:val="footer"/>
    <w:basedOn w:val="Normal"/>
    <w:rsid w:val="00C75DE4"/>
    <w:pPr>
      <w:tabs>
        <w:tab w:val="center" w:pos="4320"/>
        <w:tab w:val="right" w:pos="8640"/>
      </w:tabs>
    </w:pPr>
  </w:style>
  <w:style w:type="paragraph" w:styleId="NormalWeb">
    <w:name w:val="Normal (Web)"/>
    <w:basedOn w:val="Normal"/>
    <w:uiPriority w:val="99"/>
    <w:rsid w:val="008E635B"/>
    <w:pPr>
      <w:spacing w:before="100" w:beforeAutospacing="1" w:after="100" w:afterAutospacing="1"/>
    </w:pPr>
    <w:rPr>
      <w:color w:val="auto"/>
    </w:rPr>
  </w:style>
  <w:style w:type="paragraph" w:styleId="BodyText">
    <w:name w:val="Body Text"/>
    <w:basedOn w:val="Normal"/>
    <w:link w:val="BodyTextChar"/>
    <w:rsid w:val="00F4397A"/>
    <w:pPr>
      <w:spacing w:after="120"/>
    </w:pPr>
    <w:rPr>
      <w:rFonts w:ascii="Arial" w:hAnsi="Arial"/>
      <w:color w:val="auto"/>
      <w:sz w:val="20"/>
    </w:rPr>
  </w:style>
  <w:style w:type="character" w:customStyle="1" w:styleId="BodyTextChar">
    <w:name w:val="Body Text Char"/>
    <w:link w:val="BodyText"/>
    <w:rsid w:val="00F4397A"/>
    <w:rPr>
      <w:rFonts w:ascii="Arial" w:hAnsi="Arial"/>
      <w:szCs w:val="24"/>
      <w:lang w:val="en-US" w:eastAsia="en-US" w:bidi="ar-SA"/>
    </w:rPr>
  </w:style>
  <w:style w:type="paragraph" w:styleId="BalloonText">
    <w:name w:val="Balloon Text"/>
    <w:basedOn w:val="Normal"/>
    <w:link w:val="BalloonTextChar"/>
    <w:rsid w:val="005D6A0C"/>
    <w:rPr>
      <w:rFonts w:ascii="Tahoma" w:hAnsi="Tahoma" w:cs="Tahoma"/>
      <w:sz w:val="16"/>
      <w:szCs w:val="16"/>
    </w:rPr>
  </w:style>
  <w:style w:type="character" w:customStyle="1" w:styleId="BalloonTextChar">
    <w:name w:val="Balloon Text Char"/>
    <w:link w:val="BalloonText"/>
    <w:rsid w:val="005D6A0C"/>
    <w:rPr>
      <w:rFonts w:ascii="Tahoma" w:hAnsi="Tahoma" w:cs="Tahoma"/>
      <w:color w:val="000000"/>
      <w:sz w:val="16"/>
      <w:szCs w:val="16"/>
    </w:rPr>
  </w:style>
  <w:style w:type="paragraph" w:styleId="ListParagraph">
    <w:name w:val="List Paragraph"/>
    <w:basedOn w:val="Normal"/>
    <w:uiPriority w:val="34"/>
    <w:qFormat/>
    <w:rsid w:val="00980483"/>
    <w:pPr>
      <w:spacing w:after="200" w:line="276" w:lineRule="auto"/>
      <w:ind w:left="720"/>
      <w:contextualSpacing/>
    </w:pPr>
    <w:rPr>
      <w:rFonts w:ascii="Calibri" w:eastAsia="Calibri" w:hAnsi="Calibri"/>
      <w:color w:val="auto"/>
      <w:sz w:val="22"/>
      <w:szCs w:val="22"/>
    </w:rPr>
  </w:style>
  <w:style w:type="character" w:customStyle="1" w:styleId="Heading4Char">
    <w:name w:val="Heading 4 Char"/>
    <w:aliases w:val="Map Title Char"/>
    <w:link w:val="Heading4"/>
    <w:rsid w:val="00CC12A1"/>
    <w:rPr>
      <w:rFonts w:ascii="Arial" w:hAnsi="Arial" w:cs="Arial"/>
      <w:b/>
      <w:color w:val="000000"/>
      <w:sz w:val="32"/>
    </w:rPr>
  </w:style>
  <w:style w:type="paragraph" w:styleId="FootnoteText">
    <w:name w:val="footnote text"/>
    <w:basedOn w:val="Normal"/>
    <w:link w:val="FootnoteTextChar"/>
    <w:semiHidden/>
    <w:unhideWhenUsed/>
    <w:rsid w:val="00400662"/>
    <w:rPr>
      <w:sz w:val="20"/>
      <w:szCs w:val="20"/>
    </w:rPr>
  </w:style>
  <w:style w:type="character" w:customStyle="1" w:styleId="FootnoteTextChar">
    <w:name w:val="Footnote Text Char"/>
    <w:basedOn w:val="DefaultParagraphFont"/>
    <w:link w:val="FootnoteText"/>
    <w:semiHidden/>
    <w:rsid w:val="00400662"/>
    <w:rPr>
      <w:color w:val="000000"/>
    </w:rPr>
  </w:style>
  <w:style w:type="character" w:styleId="FootnoteReference">
    <w:name w:val="footnote reference"/>
    <w:basedOn w:val="DefaultParagraphFont"/>
    <w:semiHidden/>
    <w:unhideWhenUsed/>
    <w:rsid w:val="00400662"/>
    <w:rPr>
      <w:vertAlign w:val="superscript"/>
    </w:rPr>
  </w:style>
  <w:style w:type="table" w:styleId="TableGridLight">
    <w:name w:val="Grid Table Light"/>
    <w:basedOn w:val="TableNormal"/>
    <w:uiPriority w:val="40"/>
    <w:rsid w:val="005453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0C1200"/>
    <w:rPr>
      <w:sz w:val="16"/>
      <w:szCs w:val="16"/>
    </w:rPr>
  </w:style>
  <w:style w:type="paragraph" w:styleId="CommentText">
    <w:name w:val="annotation text"/>
    <w:basedOn w:val="Normal"/>
    <w:link w:val="CommentTextChar"/>
    <w:semiHidden/>
    <w:unhideWhenUsed/>
    <w:rsid w:val="000C1200"/>
    <w:rPr>
      <w:sz w:val="20"/>
      <w:szCs w:val="20"/>
    </w:rPr>
  </w:style>
  <w:style w:type="character" w:customStyle="1" w:styleId="CommentTextChar">
    <w:name w:val="Comment Text Char"/>
    <w:basedOn w:val="DefaultParagraphFont"/>
    <w:link w:val="CommentText"/>
    <w:semiHidden/>
    <w:rsid w:val="000C1200"/>
    <w:rPr>
      <w:color w:val="000000"/>
    </w:rPr>
  </w:style>
  <w:style w:type="paragraph" w:styleId="CommentSubject">
    <w:name w:val="annotation subject"/>
    <w:basedOn w:val="CommentText"/>
    <w:next w:val="CommentText"/>
    <w:link w:val="CommentSubjectChar"/>
    <w:semiHidden/>
    <w:unhideWhenUsed/>
    <w:rsid w:val="000C1200"/>
    <w:rPr>
      <w:b/>
      <w:bCs/>
    </w:rPr>
  </w:style>
  <w:style w:type="character" w:customStyle="1" w:styleId="CommentSubjectChar">
    <w:name w:val="Comment Subject Char"/>
    <w:basedOn w:val="CommentTextChar"/>
    <w:link w:val="CommentSubject"/>
    <w:semiHidden/>
    <w:rsid w:val="000C1200"/>
    <w:rPr>
      <w:b/>
      <w:bCs/>
      <w:color w:val="000000"/>
    </w:rPr>
  </w:style>
  <w:style w:type="character" w:styleId="Emphasis">
    <w:name w:val="Emphasis"/>
    <w:basedOn w:val="DefaultParagraphFont"/>
    <w:uiPriority w:val="20"/>
    <w:qFormat/>
    <w:rsid w:val="00A87B8C"/>
    <w:rPr>
      <w:i/>
      <w:iCs/>
    </w:rPr>
  </w:style>
  <w:style w:type="character" w:styleId="Hyperlink">
    <w:name w:val="Hyperlink"/>
    <w:basedOn w:val="DefaultParagraphFont"/>
    <w:unhideWhenUsed/>
    <w:rsid w:val="00EE6A89"/>
    <w:rPr>
      <w:color w:val="0000FF" w:themeColor="hyperlink"/>
      <w:u w:val="single"/>
    </w:rPr>
  </w:style>
  <w:style w:type="character" w:customStyle="1" w:styleId="UnresolvedMention">
    <w:name w:val="Unresolved Mention"/>
    <w:basedOn w:val="DefaultParagraphFont"/>
    <w:uiPriority w:val="99"/>
    <w:semiHidden/>
    <w:unhideWhenUsed/>
    <w:rsid w:val="00E006A2"/>
    <w:rPr>
      <w:color w:val="605E5C"/>
      <w:shd w:val="clear" w:color="auto" w:fill="E1DFDD"/>
    </w:rPr>
  </w:style>
  <w:style w:type="character" w:styleId="Strong">
    <w:name w:val="Strong"/>
    <w:basedOn w:val="DefaultParagraphFont"/>
    <w:uiPriority w:val="22"/>
    <w:qFormat/>
    <w:rsid w:val="004739C4"/>
    <w:rPr>
      <w:b/>
      <w:bCs/>
    </w:rPr>
  </w:style>
  <w:style w:type="character" w:customStyle="1" w:styleId="s11">
    <w:name w:val="s11"/>
    <w:basedOn w:val="DefaultParagraphFont"/>
    <w:rsid w:val="0047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41">
      <w:bodyDiv w:val="1"/>
      <w:marLeft w:val="0"/>
      <w:marRight w:val="0"/>
      <w:marTop w:val="0"/>
      <w:marBottom w:val="0"/>
      <w:divBdr>
        <w:top w:val="none" w:sz="0" w:space="0" w:color="auto"/>
        <w:left w:val="none" w:sz="0" w:space="0" w:color="auto"/>
        <w:bottom w:val="none" w:sz="0" w:space="0" w:color="auto"/>
        <w:right w:val="none" w:sz="0" w:space="0" w:color="auto"/>
      </w:divBdr>
      <w:divsChild>
        <w:div w:id="532228623">
          <w:marLeft w:val="432"/>
          <w:marRight w:val="0"/>
          <w:marTop w:val="240"/>
          <w:marBottom w:val="0"/>
          <w:divBdr>
            <w:top w:val="none" w:sz="0" w:space="0" w:color="auto"/>
            <w:left w:val="none" w:sz="0" w:space="0" w:color="auto"/>
            <w:bottom w:val="none" w:sz="0" w:space="0" w:color="auto"/>
            <w:right w:val="none" w:sz="0" w:space="0" w:color="auto"/>
          </w:divBdr>
        </w:div>
        <w:div w:id="1775131248">
          <w:marLeft w:val="821"/>
          <w:marRight w:val="0"/>
          <w:marTop w:val="240"/>
          <w:marBottom w:val="0"/>
          <w:divBdr>
            <w:top w:val="none" w:sz="0" w:space="0" w:color="auto"/>
            <w:left w:val="none" w:sz="0" w:space="0" w:color="auto"/>
            <w:bottom w:val="none" w:sz="0" w:space="0" w:color="auto"/>
            <w:right w:val="none" w:sz="0" w:space="0" w:color="auto"/>
          </w:divBdr>
        </w:div>
        <w:div w:id="1889489325">
          <w:marLeft w:val="432"/>
          <w:marRight w:val="0"/>
          <w:marTop w:val="240"/>
          <w:marBottom w:val="0"/>
          <w:divBdr>
            <w:top w:val="none" w:sz="0" w:space="0" w:color="auto"/>
            <w:left w:val="none" w:sz="0" w:space="0" w:color="auto"/>
            <w:bottom w:val="none" w:sz="0" w:space="0" w:color="auto"/>
            <w:right w:val="none" w:sz="0" w:space="0" w:color="auto"/>
          </w:divBdr>
        </w:div>
        <w:div w:id="1932662792">
          <w:marLeft w:val="432"/>
          <w:marRight w:val="0"/>
          <w:marTop w:val="240"/>
          <w:marBottom w:val="0"/>
          <w:divBdr>
            <w:top w:val="none" w:sz="0" w:space="0" w:color="auto"/>
            <w:left w:val="none" w:sz="0" w:space="0" w:color="auto"/>
            <w:bottom w:val="none" w:sz="0" w:space="0" w:color="auto"/>
            <w:right w:val="none" w:sz="0" w:space="0" w:color="auto"/>
          </w:divBdr>
        </w:div>
      </w:divsChild>
    </w:div>
    <w:div w:id="111291956">
      <w:bodyDiv w:val="1"/>
      <w:marLeft w:val="0"/>
      <w:marRight w:val="0"/>
      <w:marTop w:val="0"/>
      <w:marBottom w:val="0"/>
      <w:divBdr>
        <w:top w:val="none" w:sz="0" w:space="0" w:color="auto"/>
        <w:left w:val="none" w:sz="0" w:space="0" w:color="auto"/>
        <w:bottom w:val="none" w:sz="0" w:space="0" w:color="auto"/>
        <w:right w:val="none" w:sz="0" w:space="0" w:color="auto"/>
      </w:divBdr>
    </w:div>
    <w:div w:id="135732110">
      <w:bodyDiv w:val="1"/>
      <w:marLeft w:val="0"/>
      <w:marRight w:val="0"/>
      <w:marTop w:val="0"/>
      <w:marBottom w:val="0"/>
      <w:divBdr>
        <w:top w:val="none" w:sz="0" w:space="0" w:color="auto"/>
        <w:left w:val="none" w:sz="0" w:space="0" w:color="auto"/>
        <w:bottom w:val="none" w:sz="0" w:space="0" w:color="auto"/>
        <w:right w:val="none" w:sz="0" w:space="0" w:color="auto"/>
      </w:divBdr>
      <w:divsChild>
        <w:div w:id="1524899872">
          <w:marLeft w:val="0"/>
          <w:marRight w:val="0"/>
          <w:marTop w:val="0"/>
          <w:marBottom w:val="0"/>
          <w:divBdr>
            <w:top w:val="none" w:sz="0" w:space="0" w:color="auto"/>
            <w:left w:val="none" w:sz="0" w:space="0" w:color="auto"/>
            <w:bottom w:val="none" w:sz="0" w:space="0" w:color="auto"/>
            <w:right w:val="none" w:sz="0" w:space="0" w:color="auto"/>
          </w:divBdr>
          <w:divsChild>
            <w:div w:id="658659223">
              <w:marLeft w:val="0"/>
              <w:marRight w:val="0"/>
              <w:marTop w:val="0"/>
              <w:marBottom w:val="0"/>
              <w:divBdr>
                <w:top w:val="none" w:sz="0" w:space="0" w:color="auto"/>
                <w:left w:val="none" w:sz="0" w:space="0" w:color="auto"/>
                <w:bottom w:val="none" w:sz="0" w:space="0" w:color="auto"/>
                <w:right w:val="none" w:sz="0" w:space="0" w:color="auto"/>
              </w:divBdr>
              <w:divsChild>
                <w:div w:id="627515272">
                  <w:marLeft w:val="0"/>
                  <w:marRight w:val="0"/>
                  <w:marTop w:val="0"/>
                  <w:marBottom w:val="0"/>
                  <w:divBdr>
                    <w:top w:val="none" w:sz="0" w:space="0" w:color="auto"/>
                    <w:left w:val="none" w:sz="0" w:space="0" w:color="auto"/>
                    <w:bottom w:val="none" w:sz="0" w:space="0" w:color="auto"/>
                    <w:right w:val="none" w:sz="0" w:space="0" w:color="auto"/>
                  </w:divBdr>
                  <w:divsChild>
                    <w:div w:id="1351370608">
                      <w:marLeft w:val="0"/>
                      <w:marRight w:val="0"/>
                      <w:marTop w:val="0"/>
                      <w:marBottom w:val="0"/>
                      <w:divBdr>
                        <w:top w:val="none" w:sz="0" w:space="0" w:color="auto"/>
                        <w:left w:val="none" w:sz="0" w:space="0" w:color="auto"/>
                        <w:bottom w:val="none" w:sz="0" w:space="0" w:color="auto"/>
                        <w:right w:val="none" w:sz="0" w:space="0" w:color="auto"/>
                      </w:divBdr>
                      <w:divsChild>
                        <w:div w:id="1434859419">
                          <w:marLeft w:val="0"/>
                          <w:marRight w:val="0"/>
                          <w:marTop w:val="0"/>
                          <w:marBottom w:val="0"/>
                          <w:divBdr>
                            <w:top w:val="none" w:sz="0" w:space="0" w:color="auto"/>
                            <w:left w:val="none" w:sz="0" w:space="0" w:color="auto"/>
                            <w:bottom w:val="none" w:sz="0" w:space="0" w:color="auto"/>
                            <w:right w:val="none" w:sz="0" w:space="0" w:color="auto"/>
                          </w:divBdr>
                          <w:divsChild>
                            <w:div w:id="1531726922">
                              <w:marLeft w:val="0"/>
                              <w:marRight w:val="0"/>
                              <w:marTop w:val="0"/>
                              <w:marBottom w:val="0"/>
                              <w:divBdr>
                                <w:top w:val="none" w:sz="0" w:space="0" w:color="auto"/>
                                <w:left w:val="none" w:sz="0" w:space="0" w:color="auto"/>
                                <w:bottom w:val="none" w:sz="0" w:space="0" w:color="auto"/>
                                <w:right w:val="none" w:sz="0" w:space="0" w:color="auto"/>
                              </w:divBdr>
                              <w:divsChild>
                                <w:div w:id="1201355205">
                                  <w:marLeft w:val="0"/>
                                  <w:marRight w:val="0"/>
                                  <w:marTop w:val="0"/>
                                  <w:marBottom w:val="0"/>
                                  <w:divBdr>
                                    <w:top w:val="none" w:sz="0" w:space="0" w:color="auto"/>
                                    <w:left w:val="none" w:sz="0" w:space="0" w:color="auto"/>
                                    <w:bottom w:val="none" w:sz="0" w:space="0" w:color="auto"/>
                                    <w:right w:val="none" w:sz="0" w:space="0" w:color="auto"/>
                                  </w:divBdr>
                                  <w:divsChild>
                                    <w:div w:id="426392445">
                                      <w:marLeft w:val="0"/>
                                      <w:marRight w:val="0"/>
                                      <w:marTop w:val="0"/>
                                      <w:marBottom w:val="0"/>
                                      <w:divBdr>
                                        <w:top w:val="none" w:sz="0" w:space="0" w:color="auto"/>
                                        <w:left w:val="none" w:sz="0" w:space="0" w:color="auto"/>
                                        <w:bottom w:val="none" w:sz="0" w:space="0" w:color="auto"/>
                                        <w:right w:val="none" w:sz="0" w:space="0" w:color="auto"/>
                                      </w:divBdr>
                                      <w:divsChild>
                                        <w:div w:id="1166819536">
                                          <w:marLeft w:val="0"/>
                                          <w:marRight w:val="0"/>
                                          <w:marTop w:val="0"/>
                                          <w:marBottom w:val="0"/>
                                          <w:divBdr>
                                            <w:top w:val="none" w:sz="0" w:space="0" w:color="auto"/>
                                            <w:left w:val="none" w:sz="0" w:space="0" w:color="auto"/>
                                            <w:bottom w:val="none" w:sz="0" w:space="0" w:color="auto"/>
                                            <w:right w:val="none" w:sz="0" w:space="0" w:color="auto"/>
                                          </w:divBdr>
                                          <w:divsChild>
                                            <w:div w:id="588780574">
                                              <w:marLeft w:val="0"/>
                                              <w:marRight w:val="0"/>
                                              <w:marTop w:val="0"/>
                                              <w:marBottom w:val="0"/>
                                              <w:divBdr>
                                                <w:top w:val="none" w:sz="0" w:space="0" w:color="auto"/>
                                                <w:left w:val="none" w:sz="0" w:space="0" w:color="auto"/>
                                                <w:bottom w:val="none" w:sz="0" w:space="0" w:color="auto"/>
                                                <w:right w:val="none" w:sz="0" w:space="0" w:color="auto"/>
                                              </w:divBdr>
                                              <w:divsChild>
                                                <w:div w:id="4980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8143">
      <w:bodyDiv w:val="1"/>
      <w:marLeft w:val="0"/>
      <w:marRight w:val="0"/>
      <w:marTop w:val="0"/>
      <w:marBottom w:val="0"/>
      <w:divBdr>
        <w:top w:val="none" w:sz="0" w:space="0" w:color="auto"/>
        <w:left w:val="none" w:sz="0" w:space="0" w:color="auto"/>
        <w:bottom w:val="none" w:sz="0" w:space="0" w:color="auto"/>
        <w:right w:val="none" w:sz="0" w:space="0" w:color="auto"/>
      </w:divBdr>
      <w:divsChild>
        <w:div w:id="1535314705">
          <w:marLeft w:val="0"/>
          <w:marRight w:val="0"/>
          <w:marTop w:val="0"/>
          <w:marBottom w:val="0"/>
          <w:divBdr>
            <w:top w:val="none" w:sz="0" w:space="0" w:color="auto"/>
            <w:left w:val="none" w:sz="0" w:space="0" w:color="auto"/>
            <w:bottom w:val="none" w:sz="0" w:space="0" w:color="auto"/>
            <w:right w:val="none" w:sz="0" w:space="0" w:color="auto"/>
          </w:divBdr>
          <w:divsChild>
            <w:div w:id="466902031">
              <w:marLeft w:val="0"/>
              <w:marRight w:val="0"/>
              <w:marTop w:val="0"/>
              <w:marBottom w:val="0"/>
              <w:divBdr>
                <w:top w:val="none" w:sz="0" w:space="0" w:color="auto"/>
                <w:left w:val="none" w:sz="0" w:space="0" w:color="auto"/>
                <w:bottom w:val="none" w:sz="0" w:space="0" w:color="auto"/>
                <w:right w:val="none" w:sz="0" w:space="0" w:color="auto"/>
              </w:divBdr>
              <w:divsChild>
                <w:div w:id="775716563">
                  <w:marLeft w:val="0"/>
                  <w:marRight w:val="0"/>
                  <w:marTop w:val="0"/>
                  <w:marBottom w:val="0"/>
                  <w:divBdr>
                    <w:top w:val="none" w:sz="0" w:space="0" w:color="auto"/>
                    <w:left w:val="none" w:sz="0" w:space="0" w:color="auto"/>
                    <w:bottom w:val="none" w:sz="0" w:space="0" w:color="auto"/>
                    <w:right w:val="none" w:sz="0" w:space="0" w:color="auto"/>
                  </w:divBdr>
                  <w:divsChild>
                    <w:div w:id="1062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461">
      <w:bodyDiv w:val="1"/>
      <w:marLeft w:val="0"/>
      <w:marRight w:val="0"/>
      <w:marTop w:val="0"/>
      <w:marBottom w:val="0"/>
      <w:divBdr>
        <w:top w:val="none" w:sz="0" w:space="0" w:color="auto"/>
        <w:left w:val="none" w:sz="0" w:space="0" w:color="auto"/>
        <w:bottom w:val="none" w:sz="0" w:space="0" w:color="auto"/>
        <w:right w:val="none" w:sz="0" w:space="0" w:color="auto"/>
      </w:divBdr>
    </w:div>
    <w:div w:id="265383021">
      <w:bodyDiv w:val="1"/>
      <w:marLeft w:val="0"/>
      <w:marRight w:val="0"/>
      <w:marTop w:val="0"/>
      <w:marBottom w:val="0"/>
      <w:divBdr>
        <w:top w:val="none" w:sz="0" w:space="0" w:color="auto"/>
        <w:left w:val="none" w:sz="0" w:space="0" w:color="auto"/>
        <w:bottom w:val="none" w:sz="0" w:space="0" w:color="auto"/>
        <w:right w:val="none" w:sz="0" w:space="0" w:color="auto"/>
      </w:divBdr>
    </w:div>
    <w:div w:id="331879661">
      <w:bodyDiv w:val="1"/>
      <w:marLeft w:val="0"/>
      <w:marRight w:val="0"/>
      <w:marTop w:val="0"/>
      <w:marBottom w:val="0"/>
      <w:divBdr>
        <w:top w:val="none" w:sz="0" w:space="0" w:color="auto"/>
        <w:left w:val="none" w:sz="0" w:space="0" w:color="auto"/>
        <w:bottom w:val="none" w:sz="0" w:space="0" w:color="auto"/>
        <w:right w:val="none" w:sz="0" w:space="0" w:color="auto"/>
      </w:divBdr>
      <w:divsChild>
        <w:div w:id="1123117437">
          <w:marLeft w:val="0"/>
          <w:marRight w:val="0"/>
          <w:marTop w:val="0"/>
          <w:marBottom w:val="0"/>
          <w:divBdr>
            <w:top w:val="none" w:sz="0" w:space="0" w:color="auto"/>
            <w:left w:val="none" w:sz="0" w:space="0" w:color="auto"/>
            <w:bottom w:val="none" w:sz="0" w:space="0" w:color="auto"/>
            <w:right w:val="none" w:sz="0" w:space="0" w:color="auto"/>
          </w:divBdr>
          <w:divsChild>
            <w:div w:id="854340153">
              <w:marLeft w:val="0"/>
              <w:marRight w:val="0"/>
              <w:marTop w:val="0"/>
              <w:marBottom w:val="0"/>
              <w:divBdr>
                <w:top w:val="none" w:sz="0" w:space="0" w:color="auto"/>
                <w:left w:val="none" w:sz="0" w:space="0" w:color="auto"/>
                <w:bottom w:val="none" w:sz="0" w:space="0" w:color="auto"/>
                <w:right w:val="none" w:sz="0" w:space="0" w:color="auto"/>
              </w:divBdr>
              <w:divsChild>
                <w:div w:id="1835798534">
                  <w:marLeft w:val="0"/>
                  <w:marRight w:val="0"/>
                  <w:marTop w:val="0"/>
                  <w:marBottom w:val="0"/>
                  <w:divBdr>
                    <w:top w:val="none" w:sz="0" w:space="0" w:color="auto"/>
                    <w:left w:val="none" w:sz="0" w:space="0" w:color="auto"/>
                    <w:bottom w:val="none" w:sz="0" w:space="0" w:color="auto"/>
                    <w:right w:val="none" w:sz="0" w:space="0" w:color="auto"/>
                  </w:divBdr>
                  <w:divsChild>
                    <w:div w:id="1423063287">
                      <w:marLeft w:val="0"/>
                      <w:marRight w:val="0"/>
                      <w:marTop w:val="0"/>
                      <w:marBottom w:val="0"/>
                      <w:divBdr>
                        <w:top w:val="none" w:sz="0" w:space="0" w:color="auto"/>
                        <w:left w:val="none" w:sz="0" w:space="0" w:color="auto"/>
                        <w:bottom w:val="none" w:sz="0" w:space="0" w:color="auto"/>
                        <w:right w:val="none" w:sz="0" w:space="0" w:color="auto"/>
                      </w:divBdr>
                      <w:divsChild>
                        <w:div w:id="432633096">
                          <w:marLeft w:val="0"/>
                          <w:marRight w:val="0"/>
                          <w:marTop w:val="0"/>
                          <w:marBottom w:val="0"/>
                          <w:divBdr>
                            <w:top w:val="none" w:sz="0" w:space="0" w:color="auto"/>
                            <w:left w:val="none" w:sz="0" w:space="0" w:color="auto"/>
                            <w:bottom w:val="none" w:sz="0" w:space="0" w:color="auto"/>
                            <w:right w:val="none" w:sz="0" w:space="0" w:color="auto"/>
                          </w:divBdr>
                          <w:divsChild>
                            <w:div w:id="1781414810">
                              <w:marLeft w:val="0"/>
                              <w:marRight w:val="0"/>
                              <w:marTop w:val="0"/>
                              <w:marBottom w:val="0"/>
                              <w:divBdr>
                                <w:top w:val="none" w:sz="0" w:space="0" w:color="auto"/>
                                <w:left w:val="none" w:sz="0" w:space="0" w:color="auto"/>
                                <w:bottom w:val="none" w:sz="0" w:space="0" w:color="auto"/>
                                <w:right w:val="none" w:sz="0" w:space="0" w:color="auto"/>
                              </w:divBdr>
                              <w:divsChild>
                                <w:div w:id="422844090">
                                  <w:marLeft w:val="0"/>
                                  <w:marRight w:val="0"/>
                                  <w:marTop w:val="0"/>
                                  <w:marBottom w:val="0"/>
                                  <w:divBdr>
                                    <w:top w:val="none" w:sz="0" w:space="0" w:color="auto"/>
                                    <w:left w:val="none" w:sz="0" w:space="0" w:color="auto"/>
                                    <w:bottom w:val="none" w:sz="0" w:space="0" w:color="auto"/>
                                    <w:right w:val="none" w:sz="0" w:space="0" w:color="auto"/>
                                  </w:divBdr>
                                  <w:divsChild>
                                    <w:div w:id="2120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929361">
      <w:bodyDiv w:val="1"/>
      <w:marLeft w:val="0"/>
      <w:marRight w:val="0"/>
      <w:marTop w:val="0"/>
      <w:marBottom w:val="0"/>
      <w:divBdr>
        <w:top w:val="none" w:sz="0" w:space="0" w:color="auto"/>
        <w:left w:val="none" w:sz="0" w:space="0" w:color="auto"/>
        <w:bottom w:val="none" w:sz="0" w:space="0" w:color="auto"/>
        <w:right w:val="none" w:sz="0" w:space="0" w:color="auto"/>
      </w:divBdr>
    </w:div>
    <w:div w:id="338314676">
      <w:bodyDiv w:val="1"/>
      <w:marLeft w:val="0"/>
      <w:marRight w:val="0"/>
      <w:marTop w:val="0"/>
      <w:marBottom w:val="0"/>
      <w:divBdr>
        <w:top w:val="none" w:sz="0" w:space="0" w:color="auto"/>
        <w:left w:val="none" w:sz="0" w:space="0" w:color="auto"/>
        <w:bottom w:val="none" w:sz="0" w:space="0" w:color="auto"/>
        <w:right w:val="none" w:sz="0" w:space="0" w:color="auto"/>
      </w:divBdr>
    </w:div>
    <w:div w:id="371464138">
      <w:bodyDiv w:val="1"/>
      <w:marLeft w:val="0"/>
      <w:marRight w:val="0"/>
      <w:marTop w:val="0"/>
      <w:marBottom w:val="0"/>
      <w:divBdr>
        <w:top w:val="none" w:sz="0" w:space="0" w:color="auto"/>
        <w:left w:val="none" w:sz="0" w:space="0" w:color="auto"/>
        <w:bottom w:val="none" w:sz="0" w:space="0" w:color="auto"/>
        <w:right w:val="none" w:sz="0" w:space="0" w:color="auto"/>
      </w:divBdr>
    </w:div>
    <w:div w:id="552667031">
      <w:bodyDiv w:val="1"/>
      <w:marLeft w:val="0"/>
      <w:marRight w:val="0"/>
      <w:marTop w:val="0"/>
      <w:marBottom w:val="0"/>
      <w:divBdr>
        <w:top w:val="none" w:sz="0" w:space="0" w:color="auto"/>
        <w:left w:val="none" w:sz="0" w:space="0" w:color="auto"/>
        <w:bottom w:val="none" w:sz="0" w:space="0" w:color="auto"/>
        <w:right w:val="none" w:sz="0" w:space="0" w:color="auto"/>
      </w:divBdr>
    </w:div>
    <w:div w:id="882403906">
      <w:bodyDiv w:val="1"/>
      <w:marLeft w:val="0"/>
      <w:marRight w:val="0"/>
      <w:marTop w:val="0"/>
      <w:marBottom w:val="0"/>
      <w:divBdr>
        <w:top w:val="none" w:sz="0" w:space="0" w:color="auto"/>
        <w:left w:val="none" w:sz="0" w:space="0" w:color="auto"/>
        <w:bottom w:val="none" w:sz="0" w:space="0" w:color="auto"/>
        <w:right w:val="none" w:sz="0" w:space="0" w:color="auto"/>
      </w:divBdr>
    </w:div>
    <w:div w:id="986281179">
      <w:bodyDiv w:val="1"/>
      <w:marLeft w:val="0"/>
      <w:marRight w:val="0"/>
      <w:marTop w:val="0"/>
      <w:marBottom w:val="0"/>
      <w:divBdr>
        <w:top w:val="none" w:sz="0" w:space="0" w:color="auto"/>
        <w:left w:val="none" w:sz="0" w:space="0" w:color="auto"/>
        <w:bottom w:val="none" w:sz="0" w:space="0" w:color="auto"/>
        <w:right w:val="none" w:sz="0" w:space="0" w:color="auto"/>
      </w:divBdr>
    </w:div>
    <w:div w:id="1096630781">
      <w:bodyDiv w:val="1"/>
      <w:marLeft w:val="0"/>
      <w:marRight w:val="0"/>
      <w:marTop w:val="0"/>
      <w:marBottom w:val="0"/>
      <w:divBdr>
        <w:top w:val="none" w:sz="0" w:space="0" w:color="auto"/>
        <w:left w:val="none" w:sz="0" w:space="0" w:color="auto"/>
        <w:bottom w:val="none" w:sz="0" w:space="0" w:color="auto"/>
        <w:right w:val="none" w:sz="0" w:space="0" w:color="auto"/>
      </w:divBdr>
      <w:divsChild>
        <w:div w:id="436675498">
          <w:marLeft w:val="0"/>
          <w:marRight w:val="0"/>
          <w:marTop w:val="0"/>
          <w:marBottom w:val="0"/>
          <w:divBdr>
            <w:top w:val="none" w:sz="0" w:space="0" w:color="auto"/>
            <w:left w:val="none" w:sz="0" w:space="0" w:color="auto"/>
            <w:bottom w:val="none" w:sz="0" w:space="0" w:color="auto"/>
            <w:right w:val="none" w:sz="0" w:space="0" w:color="auto"/>
          </w:divBdr>
          <w:divsChild>
            <w:div w:id="1700660015">
              <w:marLeft w:val="0"/>
              <w:marRight w:val="0"/>
              <w:marTop w:val="0"/>
              <w:marBottom w:val="0"/>
              <w:divBdr>
                <w:top w:val="none" w:sz="0" w:space="0" w:color="auto"/>
                <w:left w:val="none" w:sz="0" w:space="0" w:color="auto"/>
                <w:bottom w:val="none" w:sz="0" w:space="0" w:color="auto"/>
                <w:right w:val="none" w:sz="0" w:space="0" w:color="auto"/>
              </w:divBdr>
              <w:divsChild>
                <w:div w:id="801313622">
                  <w:marLeft w:val="0"/>
                  <w:marRight w:val="0"/>
                  <w:marTop w:val="100"/>
                  <w:marBottom w:val="100"/>
                  <w:divBdr>
                    <w:top w:val="none" w:sz="0" w:space="0" w:color="auto"/>
                    <w:left w:val="none" w:sz="0" w:space="0" w:color="auto"/>
                    <w:bottom w:val="none" w:sz="0" w:space="0" w:color="auto"/>
                    <w:right w:val="none" w:sz="0" w:space="0" w:color="auto"/>
                  </w:divBdr>
                  <w:divsChild>
                    <w:div w:id="1750342257">
                      <w:marLeft w:val="0"/>
                      <w:marRight w:val="0"/>
                      <w:marTop w:val="0"/>
                      <w:marBottom w:val="600"/>
                      <w:divBdr>
                        <w:top w:val="none" w:sz="0" w:space="0" w:color="auto"/>
                        <w:left w:val="none" w:sz="0" w:space="0" w:color="auto"/>
                        <w:bottom w:val="none" w:sz="0" w:space="0" w:color="auto"/>
                        <w:right w:val="none" w:sz="0" w:space="0" w:color="auto"/>
                      </w:divBdr>
                    </w:div>
                    <w:div w:id="20196245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39877230">
      <w:bodyDiv w:val="1"/>
      <w:marLeft w:val="0"/>
      <w:marRight w:val="0"/>
      <w:marTop w:val="0"/>
      <w:marBottom w:val="0"/>
      <w:divBdr>
        <w:top w:val="none" w:sz="0" w:space="0" w:color="auto"/>
        <w:left w:val="none" w:sz="0" w:space="0" w:color="auto"/>
        <w:bottom w:val="none" w:sz="0" w:space="0" w:color="auto"/>
        <w:right w:val="none" w:sz="0" w:space="0" w:color="auto"/>
      </w:divBdr>
    </w:div>
    <w:div w:id="1268151698">
      <w:bodyDiv w:val="1"/>
      <w:marLeft w:val="0"/>
      <w:marRight w:val="0"/>
      <w:marTop w:val="0"/>
      <w:marBottom w:val="0"/>
      <w:divBdr>
        <w:top w:val="none" w:sz="0" w:space="0" w:color="auto"/>
        <w:left w:val="none" w:sz="0" w:space="0" w:color="auto"/>
        <w:bottom w:val="none" w:sz="0" w:space="0" w:color="auto"/>
        <w:right w:val="none" w:sz="0" w:space="0" w:color="auto"/>
      </w:divBdr>
    </w:div>
    <w:div w:id="1287084178">
      <w:bodyDiv w:val="1"/>
      <w:marLeft w:val="0"/>
      <w:marRight w:val="0"/>
      <w:marTop w:val="0"/>
      <w:marBottom w:val="0"/>
      <w:divBdr>
        <w:top w:val="none" w:sz="0" w:space="0" w:color="auto"/>
        <w:left w:val="none" w:sz="0" w:space="0" w:color="auto"/>
        <w:bottom w:val="none" w:sz="0" w:space="0" w:color="auto"/>
        <w:right w:val="none" w:sz="0" w:space="0" w:color="auto"/>
      </w:divBdr>
    </w:div>
    <w:div w:id="1491946698">
      <w:bodyDiv w:val="1"/>
      <w:marLeft w:val="0"/>
      <w:marRight w:val="0"/>
      <w:marTop w:val="0"/>
      <w:marBottom w:val="0"/>
      <w:divBdr>
        <w:top w:val="none" w:sz="0" w:space="0" w:color="auto"/>
        <w:left w:val="none" w:sz="0" w:space="0" w:color="auto"/>
        <w:bottom w:val="none" w:sz="0" w:space="0" w:color="auto"/>
        <w:right w:val="none" w:sz="0" w:space="0" w:color="auto"/>
      </w:divBdr>
    </w:div>
    <w:div w:id="1528836280">
      <w:bodyDiv w:val="1"/>
      <w:marLeft w:val="0"/>
      <w:marRight w:val="0"/>
      <w:marTop w:val="0"/>
      <w:marBottom w:val="0"/>
      <w:divBdr>
        <w:top w:val="none" w:sz="0" w:space="0" w:color="auto"/>
        <w:left w:val="none" w:sz="0" w:space="0" w:color="auto"/>
        <w:bottom w:val="none" w:sz="0" w:space="0" w:color="auto"/>
        <w:right w:val="none" w:sz="0" w:space="0" w:color="auto"/>
      </w:divBdr>
    </w:div>
    <w:div w:id="1541550609">
      <w:bodyDiv w:val="1"/>
      <w:marLeft w:val="0"/>
      <w:marRight w:val="0"/>
      <w:marTop w:val="0"/>
      <w:marBottom w:val="0"/>
      <w:divBdr>
        <w:top w:val="none" w:sz="0" w:space="0" w:color="auto"/>
        <w:left w:val="none" w:sz="0" w:space="0" w:color="auto"/>
        <w:bottom w:val="none" w:sz="0" w:space="0" w:color="auto"/>
        <w:right w:val="none" w:sz="0" w:space="0" w:color="auto"/>
      </w:divBdr>
    </w:div>
    <w:div w:id="1663240723">
      <w:bodyDiv w:val="1"/>
      <w:marLeft w:val="0"/>
      <w:marRight w:val="0"/>
      <w:marTop w:val="0"/>
      <w:marBottom w:val="0"/>
      <w:divBdr>
        <w:top w:val="none" w:sz="0" w:space="0" w:color="auto"/>
        <w:left w:val="none" w:sz="0" w:space="0" w:color="auto"/>
        <w:bottom w:val="none" w:sz="0" w:space="0" w:color="auto"/>
        <w:right w:val="none" w:sz="0" w:space="0" w:color="auto"/>
      </w:divBdr>
    </w:div>
    <w:div w:id="1665357989">
      <w:bodyDiv w:val="1"/>
      <w:marLeft w:val="0"/>
      <w:marRight w:val="0"/>
      <w:marTop w:val="0"/>
      <w:marBottom w:val="0"/>
      <w:divBdr>
        <w:top w:val="none" w:sz="0" w:space="0" w:color="auto"/>
        <w:left w:val="none" w:sz="0" w:space="0" w:color="auto"/>
        <w:bottom w:val="none" w:sz="0" w:space="0" w:color="auto"/>
        <w:right w:val="none" w:sz="0" w:space="0" w:color="auto"/>
      </w:divBdr>
    </w:div>
    <w:div w:id="1756897000">
      <w:bodyDiv w:val="1"/>
      <w:marLeft w:val="0"/>
      <w:marRight w:val="0"/>
      <w:marTop w:val="0"/>
      <w:marBottom w:val="0"/>
      <w:divBdr>
        <w:top w:val="none" w:sz="0" w:space="0" w:color="auto"/>
        <w:left w:val="none" w:sz="0" w:space="0" w:color="auto"/>
        <w:bottom w:val="none" w:sz="0" w:space="0" w:color="auto"/>
        <w:right w:val="none" w:sz="0" w:space="0" w:color="auto"/>
      </w:divBdr>
      <w:divsChild>
        <w:div w:id="1924223451">
          <w:marLeft w:val="0"/>
          <w:marRight w:val="0"/>
          <w:marTop w:val="0"/>
          <w:marBottom w:val="0"/>
          <w:divBdr>
            <w:top w:val="none" w:sz="0" w:space="0" w:color="auto"/>
            <w:left w:val="none" w:sz="0" w:space="0" w:color="auto"/>
            <w:bottom w:val="none" w:sz="0" w:space="0" w:color="auto"/>
            <w:right w:val="none" w:sz="0" w:space="0" w:color="auto"/>
          </w:divBdr>
          <w:divsChild>
            <w:div w:id="1032342840">
              <w:marLeft w:val="0"/>
              <w:marRight w:val="0"/>
              <w:marTop w:val="0"/>
              <w:marBottom w:val="0"/>
              <w:divBdr>
                <w:top w:val="none" w:sz="0" w:space="0" w:color="auto"/>
                <w:left w:val="none" w:sz="0" w:space="0" w:color="auto"/>
                <w:bottom w:val="none" w:sz="0" w:space="0" w:color="auto"/>
                <w:right w:val="none" w:sz="0" w:space="0" w:color="auto"/>
              </w:divBdr>
              <w:divsChild>
                <w:div w:id="1846943150">
                  <w:marLeft w:val="0"/>
                  <w:marRight w:val="0"/>
                  <w:marTop w:val="0"/>
                  <w:marBottom w:val="0"/>
                  <w:divBdr>
                    <w:top w:val="none" w:sz="0" w:space="0" w:color="auto"/>
                    <w:left w:val="none" w:sz="0" w:space="0" w:color="auto"/>
                    <w:bottom w:val="none" w:sz="0" w:space="0" w:color="auto"/>
                    <w:right w:val="none" w:sz="0" w:space="0" w:color="auto"/>
                  </w:divBdr>
                  <w:divsChild>
                    <w:div w:id="1131286682">
                      <w:marLeft w:val="0"/>
                      <w:marRight w:val="0"/>
                      <w:marTop w:val="0"/>
                      <w:marBottom w:val="0"/>
                      <w:divBdr>
                        <w:top w:val="none" w:sz="0" w:space="0" w:color="auto"/>
                        <w:left w:val="none" w:sz="0" w:space="0" w:color="auto"/>
                        <w:bottom w:val="none" w:sz="0" w:space="0" w:color="auto"/>
                        <w:right w:val="none" w:sz="0" w:space="0" w:color="auto"/>
                      </w:divBdr>
                      <w:divsChild>
                        <w:div w:id="150367805">
                          <w:marLeft w:val="-225"/>
                          <w:marRight w:val="-225"/>
                          <w:marTop w:val="0"/>
                          <w:marBottom w:val="0"/>
                          <w:divBdr>
                            <w:top w:val="none" w:sz="0" w:space="0" w:color="auto"/>
                            <w:left w:val="none" w:sz="0" w:space="0" w:color="auto"/>
                            <w:bottom w:val="none" w:sz="0" w:space="0" w:color="auto"/>
                            <w:right w:val="none" w:sz="0" w:space="0" w:color="auto"/>
                          </w:divBdr>
                          <w:divsChild>
                            <w:div w:id="2090300708">
                              <w:marLeft w:val="0"/>
                              <w:marRight w:val="0"/>
                              <w:marTop w:val="0"/>
                              <w:marBottom w:val="0"/>
                              <w:divBdr>
                                <w:top w:val="none" w:sz="0" w:space="0" w:color="auto"/>
                                <w:left w:val="none" w:sz="0" w:space="0" w:color="auto"/>
                                <w:bottom w:val="none" w:sz="0" w:space="0" w:color="auto"/>
                                <w:right w:val="none" w:sz="0" w:space="0" w:color="auto"/>
                              </w:divBdr>
                              <w:divsChild>
                                <w:div w:id="1176503279">
                                  <w:marLeft w:val="0"/>
                                  <w:marRight w:val="0"/>
                                  <w:marTop w:val="0"/>
                                  <w:marBottom w:val="0"/>
                                  <w:divBdr>
                                    <w:top w:val="none" w:sz="0" w:space="0" w:color="auto"/>
                                    <w:left w:val="none" w:sz="0" w:space="0" w:color="auto"/>
                                    <w:bottom w:val="none" w:sz="0" w:space="0" w:color="auto"/>
                                    <w:right w:val="none" w:sz="0" w:space="0" w:color="auto"/>
                                  </w:divBdr>
                                  <w:divsChild>
                                    <w:div w:id="632443875">
                                      <w:marLeft w:val="0"/>
                                      <w:marRight w:val="0"/>
                                      <w:marTop w:val="0"/>
                                      <w:marBottom w:val="0"/>
                                      <w:divBdr>
                                        <w:top w:val="none" w:sz="0" w:space="0" w:color="auto"/>
                                        <w:left w:val="none" w:sz="0" w:space="0" w:color="auto"/>
                                        <w:bottom w:val="none" w:sz="0" w:space="0" w:color="auto"/>
                                        <w:right w:val="none" w:sz="0" w:space="0" w:color="auto"/>
                                      </w:divBdr>
                                      <w:divsChild>
                                        <w:div w:id="1890654054">
                                          <w:marLeft w:val="0"/>
                                          <w:marRight w:val="0"/>
                                          <w:marTop w:val="0"/>
                                          <w:marBottom w:val="0"/>
                                          <w:divBdr>
                                            <w:top w:val="none" w:sz="0" w:space="0" w:color="auto"/>
                                            <w:left w:val="none" w:sz="0" w:space="0" w:color="auto"/>
                                            <w:bottom w:val="none" w:sz="0" w:space="0" w:color="auto"/>
                                            <w:right w:val="none" w:sz="0" w:space="0" w:color="auto"/>
                                          </w:divBdr>
                                          <w:divsChild>
                                            <w:div w:id="1427732738">
                                              <w:marLeft w:val="0"/>
                                              <w:marRight w:val="0"/>
                                              <w:marTop w:val="0"/>
                                              <w:marBottom w:val="0"/>
                                              <w:divBdr>
                                                <w:top w:val="none" w:sz="0" w:space="0" w:color="auto"/>
                                                <w:left w:val="none" w:sz="0" w:space="0" w:color="auto"/>
                                                <w:bottom w:val="none" w:sz="0" w:space="0" w:color="auto"/>
                                                <w:right w:val="none" w:sz="0" w:space="0" w:color="auto"/>
                                              </w:divBdr>
                                              <w:divsChild>
                                                <w:div w:id="624964090">
                                                  <w:marLeft w:val="0"/>
                                                  <w:marRight w:val="0"/>
                                                  <w:marTop w:val="0"/>
                                                  <w:marBottom w:val="0"/>
                                                  <w:divBdr>
                                                    <w:top w:val="none" w:sz="0" w:space="0" w:color="auto"/>
                                                    <w:left w:val="none" w:sz="0" w:space="0" w:color="auto"/>
                                                    <w:bottom w:val="none" w:sz="0" w:space="0" w:color="auto"/>
                                                    <w:right w:val="none" w:sz="0" w:space="0" w:color="auto"/>
                                                  </w:divBdr>
                                                  <w:divsChild>
                                                    <w:div w:id="1947419000">
                                                      <w:marLeft w:val="-225"/>
                                                      <w:marRight w:val="-225"/>
                                                      <w:marTop w:val="0"/>
                                                      <w:marBottom w:val="0"/>
                                                      <w:divBdr>
                                                        <w:top w:val="none" w:sz="0" w:space="0" w:color="auto"/>
                                                        <w:left w:val="none" w:sz="0" w:space="0" w:color="auto"/>
                                                        <w:bottom w:val="none" w:sz="0" w:space="0" w:color="auto"/>
                                                        <w:right w:val="none" w:sz="0" w:space="0" w:color="auto"/>
                                                      </w:divBdr>
                                                      <w:divsChild>
                                                        <w:div w:id="106237389">
                                                          <w:marLeft w:val="0"/>
                                                          <w:marRight w:val="0"/>
                                                          <w:marTop w:val="0"/>
                                                          <w:marBottom w:val="0"/>
                                                          <w:divBdr>
                                                            <w:top w:val="none" w:sz="0" w:space="0" w:color="auto"/>
                                                            <w:left w:val="none" w:sz="0" w:space="0" w:color="auto"/>
                                                            <w:bottom w:val="none" w:sz="0" w:space="0" w:color="auto"/>
                                                            <w:right w:val="none" w:sz="0" w:space="0" w:color="auto"/>
                                                          </w:divBdr>
                                                          <w:divsChild>
                                                            <w:div w:id="12407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931326">
      <w:bodyDiv w:val="1"/>
      <w:marLeft w:val="0"/>
      <w:marRight w:val="0"/>
      <w:marTop w:val="0"/>
      <w:marBottom w:val="0"/>
      <w:divBdr>
        <w:top w:val="none" w:sz="0" w:space="0" w:color="auto"/>
        <w:left w:val="none" w:sz="0" w:space="0" w:color="auto"/>
        <w:bottom w:val="none" w:sz="0" w:space="0" w:color="auto"/>
        <w:right w:val="none" w:sz="0" w:space="0" w:color="auto"/>
      </w:divBdr>
      <w:divsChild>
        <w:div w:id="433130920">
          <w:marLeft w:val="0"/>
          <w:marRight w:val="0"/>
          <w:marTop w:val="0"/>
          <w:marBottom w:val="0"/>
          <w:divBdr>
            <w:top w:val="none" w:sz="0" w:space="0" w:color="auto"/>
            <w:left w:val="none" w:sz="0" w:space="0" w:color="auto"/>
            <w:bottom w:val="none" w:sz="0" w:space="0" w:color="auto"/>
            <w:right w:val="none" w:sz="0" w:space="0" w:color="auto"/>
          </w:divBdr>
          <w:divsChild>
            <w:div w:id="1523200978">
              <w:marLeft w:val="0"/>
              <w:marRight w:val="0"/>
              <w:marTop w:val="0"/>
              <w:marBottom w:val="0"/>
              <w:divBdr>
                <w:top w:val="none" w:sz="0" w:space="0" w:color="auto"/>
                <w:left w:val="none" w:sz="0" w:space="0" w:color="auto"/>
                <w:bottom w:val="none" w:sz="0" w:space="0" w:color="auto"/>
                <w:right w:val="none" w:sz="0" w:space="0" w:color="auto"/>
              </w:divBdr>
              <w:divsChild>
                <w:div w:id="922223992">
                  <w:marLeft w:val="0"/>
                  <w:marRight w:val="0"/>
                  <w:marTop w:val="0"/>
                  <w:marBottom w:val="0"/>
                  <w:divBdr>
                    <w:top w:val="none" w:sz="0" w:space="0" w:color="auto"/>
                    <w:left w:val="none" w:sz="0" w:space="0" w:color="auto"/>
                    <w:bottom w:val="none" w:sz="0" w:space="0" w:color="auto"/>
                    <w:right w:val="none" w:sz="0" w:space="0" w:color="auto"/>
                  </w:divBdr>
                  <w:divsChild>
                    <w:div w:id="377320077">
                      <w:marLeft w:val="-225"/>
                      <w:marRight w:val="-225"/>
                      <w:marTop w:val="0"/>
                      <w:marBottom w:val="0"/>
                      <w:divBdr>
                        <w:top w:val="none" w:sz="0" w:space="0" w:color="auto"/>
                        <w:left w:val="none" w:sz="0" w:space="0" w:color="auto"/>
                        <w:bottom w:val="none" w:sz="0" w:space="0" w:color="auto"/>
                        <w:right w:val="none" w:sz="0" w:space="0" w:color="auto"/>
                      </w:divBdr>
                      <w:divsChild>
                        <w:div w:id="877282713">
                          <w:marLeft w:val="0"/>
                          <w:marRight w:val="0"/>
                          <w:marTop w:val="300"/>
                          <w:marBottom w:val="300"/>
                          <w:divBdr>
                            <w:top w:val="none" w:sz="0" w:space="0" w:color="auto"/>
                            <w:left w:val="none" w:sz="0" w:space="0" w:color="auto"/>
                            <w:bottom w:val="none" w:sz="0" w:space="0" w:color="auto"/>
                            <w:right w:val="none" w:sz="0" w:space="0" w:color="auto"/>
                          </w:divBdr>
                          <w:divsChild>
                            <w:div w:id="782572017">
                              <w:marLeft w:val="0"/>
                              <w:marRight w:val="0"/>
                              <w:marTop w:val="0"/>
                              <w:marBottom w:val="0"/>
                              <w:divBdr>
                                <w:top w:val="none" w:sz="0" w:space="0" w:color="auto"/>
                                <w:left w:val="none" w:sz="0" w:space="0" w:color="auto"/>
                                <w:bottom w:val="none" w:sz="0" w:space="0" w:color="auto"/>
                                <w:right w:val="none" w:sz="0" w:space="0" w:color="auto"/>
                              </w:divBdr>
                              <w:divsChild>
                                <w:div w:id="108089834">
                                  <w:marLeft w:val="0"/>
                                  <w:marRight w:val="0"/>
                                  <w:marTop w:val="0"/>
                                  <w:marBottom w:val="0"/>
                                  <w:divBdr>
                                    <w:top w:val="none" w:sz="0" w:space="0" w:color="auto"/>
                                    <w:left w:val="none" w:sz="0" w:space="0" w:color="auto"/>
                                    <w:bottom w:val="none" w:sz="0" w:space="0" w:color="auto"/>
                                    <w:right w:val="none" w:sz="0" w:space="0" w:color="auto"/>
                                  </w:divBdr>
                                  <w:divsChild>
                                    <w:div w:id="2044331165">
                                      <w:marLeft w:val="0"/>
                                      <w:marRight w:val="0"/>
                                      <w:marTop w:val="0"/>
                                      <w:marBottom w:val="0"/>
                                      <w:divBdr>
                                        <w:top w:val="none" w:sz="0" w:space="0" w:color="auto"/>
                                        <w:left w:val="none" w:sz="0" w:space="0" w:color="auto"/>
                                        <w:bottom w:val="none" w:sz="0" w:space="0" w:color="auto"/>
                                        <w:right w:val="none" w:sz="0" w:space="0" w:color="auto"/>
                                      </w:divBdr>
                                      <w:divsChild>
                                        <w:div w:id="641235119">
                                          <w:marLeft w:val="0"/>
                                          <w:marRight w:val="0"/>
                                          <w:marTop w:val="0"/>
                                          <w:marBottom w:val="0"/>
                                          <w:divBdr>
                                            <w:top w:val="none" w:sz="0" w:space="0" w:color="auto"/>
                                            <w:left w:val="none" w:sz="0" w:space="0" w:color="auto"/>
                                            <w:bottom w:val="none" w:sz="0" w:space="0" w:color="auto"/>
                                            <w:right w:val="none" w:sz="0" w:space="0" w:color="auto"/>
                                          </w:divBdr>
                                          <w:divsChild>
                                            <w:div w:id="208147725">
                                              <w:marLeft w:val="0"/>
                                              <w:marRight w:val="0"/>
                                              <w:marTop w:val="0"/>
                                              <w:marBottom w:val="0"/>
                                              <w:divBdr>
                                                <w:top w:val="none" w:sz="0" w:space="0" w:color="auto"/>
                                                <w:left w:val="none" w:sz="0" w:space="0" w:color="auto"/>
                                                <w:bottom w:val="none" w:sz="0" w:space="0" w:color="auto"/>
                                                <w:right w:val="none" w:sz="0" w:space="0" w:color="auto"/>
                                              </w:divBdr>
                                              <w:divsChild>
                                                <w:div w:id="876166369">
                                                  <w:marLeft w:val="0"/>
                                                  <w:marRight w:val="0"/>
                                                  <w:marTop w:val="0"/>
                                                  <w:marBottom w:val="0"/>
                                                  <w:divBdr>
                                                    <w:top w:val="none" w:sz="0" w:space="0" w:color="auto"/>
                                                    <w:left w:val="none" w:sz="0" w:space="0" w:color="auto"/>
                                                    <w:bottom w:val="none" w:sz="0" w:space="0" w:color="auto"/>
                                                    <w:right w:val="none" w:sz="0" w:space="0" w:color="auto"/>
                                                  </w:divBdr>
                                                  <w:divsChild>
                                                    <w:div w:id="1536576388">
                                                      <w:marLeft w:val="0"/>
                                                      <w:marRight w:val="0"/>
                                                      <w:marTop w:val="0"/>
                                                      <w:marBottom w:val="0"/>
                                                      <w:divBdr>
                                                        <w:top w:val="none" w:sz="0" w:space="0" w:color="auto"/>
                                                        <w:left w:val="none" w:sz="0" w:space="0" w:color="auto"/>
                                                        <w:bottom w:val="none" w:sz="0" w:space="0" w:color="auto"/>
                                                        <w:right w:val="none" w:sz="0" w:space="0" w:color="auto"/>
                                                      </w:divBdr>
                                                      <w:divsChild>
                                                        <w:div w:id="1633288571">
                                                          <w:marLeft w:val="0"/>
                                                          <w:marRight w:val="0"/>
                                                          <w:marTop w:val="0"/>
                                                          <w:marBottom w:val="0"/>
                                                          <w:divBdr>
                                                            <w:top w:val="none" w:sz="0" w:space="0" w:color="auto"/>
                                                            <w:left w:val="none" w:sz="0" w:space="0" w:color="auto"/>
                                                            <w:bottom w:val="none" w:sz="0" w:space="0" w:color="auto"/>
                                                            <w:right w:val="none" w:sz="0" w:space="0" w:color="auto"/>
                                                          </w:divBdr>
                                                          <w:divsChild>
                                                            <w:div w:id="525680533">
                                                              <w:marLeft w:val="0"/>
                                                              <w:marRight w:val="0"/>
                                                              <w:marTop w:val="0"/>
                                                              <w:marBottom w:val="0"/>
                                                              <w:divBdr>
                                                                <w:top w:val="none" w:sz="0" w:space="0" w:color="auto"/>
                                                                <w:left w:val="none" w:sz="0" w:space="0" w:color="auto"/>
                                                                <w:bottom w:val="none" w:sz="0" w:space="0" w:color="auto"/>
                                                                <w:right w:val="none" w:sz="0" w:space="0" w:color="auto"/>
                                                              </w:divBdr>
                                                              <w:divsChild>
                                                                <w:div w:id="1442141694">
                                                                  <w:marLeft w:val="300"/>
                                                                  <w:marRight w:val="300"/>
                                                                  <w:marTop w:val="300"/>
                                                                  <w:marBottom w:val="30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651309">
      <w:bodyDiv w:val="1"/>
      <w:marLeft w:val="0"/>
      <w:marRight w:val="0"/>
      <w:marTop w:val="0"/>
      <w:marBottom w:val="0"/>
      <w:divBdr>
        <w:top w:val="none" w:sz="0" w:space="0" w:color="auto"/>
        <w:left w:val="none" w:sz="0" w:space="0" w:color="auto"/>
        <w:bottom w:val="none" w:sz="0" w:space="0" w:color="auto"/>
        <w:right w:val="none" w:sz="0" w:space="0" w:color="auto"/>
      </w:divBdr>
    </w:div>
    <w:div w:id="2063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vw.org/watch/?clientID=9375922947&amp;eventID=2020021430&amp;startStreamAt=2621&amp;stopStreamAt=3040&amp;autoStartStream=true" TargetMode="External"/><Relationship Id="rId18" Type="http://schemas.openxmlformats.org/officeDocument/2006/relationships/hyperlink" Target="https://criresilient.org/" TargetMode="External"/><Relationship Id="rId26" Type="http://schemas.openxmlformats.org/officeDocument/2006/relationships/hyperlink" Target="https://www.ajactraining.org/apprenticeship/getting-started/" TargetMode="External"/><Relationship Id="rId3" Type="http://schemas.openxmlformats.org/officeDocument/2006/relationships/styles" Target="styles.xml"/><Relationship Id="rId21" Type="http://schemas.openxmlformats.org/officeDocument/2006/relationships/hyperlink" Target="https://www.vera.org/" TargetMode="External"/><Relationship Id="rId7" Type="http://schemas.openxmlformats.org/officeDocument/2006/relationships/endnotes" Target="endnotes.xml"/><Relationship Id="rId12" Type="http://schemas.openxmlformats.org/officeDocument/2006/relationships/hyperlink" Target="https://www.tvw.org/watch/?clientID=9375922947&amp;eventID=2020021430&amp;startStreamAt=2312&amp;stopStreamAt=2613&amp;autoStartStream=true" TargetMode="External"/><Relationship Id="rId17" Type="http://schemas.openxmlformats.org/officeDocument/2006/relationships/hyperlink" Target="https://www.tvw.org/watch/?clientID=9375922947&amp;eventID=2020021430&amp;startStreamAt=4315&amp;stopStreamAt=4908&amp;autoStartStream=true" TargetMode="External"/><Relationship Id="rId25" Type="http://schemas.openxmlformats.org/officeDocument/2006/relationships/hyperlink" Target="https://www.ajactraining.org/why-apprenticeship-works/" TargetMode="External"/><Relationship Id="rId2" Type="http://schemas.openxmlformats.org/officeDocument/2006/relationships/numbering" Target="numbering.xml"/><Relationship Id="rId16" Type="http://schemas.openxmlformats.org/officeDocument/2006/relationships/hyperlink" Target="https://www.tvw.org/watch/?clientID=9375922947&amp;eventID=2020021430&amp;startStreamAt=3843&amp;stopStreamAt=4311&amp;autoStartStream=true" TargetMode="External"/><Relationship Id="rId20" Type="http://schemas.openxmlformats.org/officeDocument/2006/relationships/hyperlink" Target="https://dcyf.wa.gov/" TargetMode="External"/><Relationship Id="rId29" Type="http://schemas.openxmlformats.org/officeDocument/2006/relationships/hyperlink" Target="http://app.leg.wa.gov/billinfo/summary.aspx?bill=5404&amp;year=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w.org/watch/?clientID=9375922947&amp;eventID=2020021430&amp;startStreamAt=1052&amp;stopStreamAt=1577&amp;autoStartStream=true" TargetMode="External"/><Relationship Id="rId24" Type="http://schemas.openxmlformats.org/officeDocument/2006/relationships/hyperlink" Target="https://www.ajactraining.org/about/apprenticeship-loca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vw.org/watch/?clientID=9375922947&amp;eventID=2020021430&amp;startStreamAt=3300&amp;stopStreamAt=3783&amp;autoStartStream=true" TargetMode="External"/><Relationship Id="rId23" Type="http://schemas.openxmlformats.org/officeDocument/2006/relationships/hyperlink" Target="https://www.ajactraining.org/about/" TargetMode="External"/><Relationship Id="rId28" Type="http://schemas.openxmlformats.org/officeDocument/2006/relationships/hyperlink" Target="https://www.commerce.wa.gov/serving-communities/homelessness/office-of-youth-homelessness/" TargetMode="External"/><Relationship Id="rId10" Type="http://schemas.openxmlformats.org/officeDocument/2006/relationships/hyperlink" Target="https://www.tvw.org/watch/?clientID=9375922947&amp;eventID=2020021430&amp;startStreamAt=382&amp;stopStreamAt=1049&amp;autoStartStream=true" TargetMode="External"/><Relationship Id="rId19" Type="http://schemas.openxmlformats.org/officeDocument/2006/relationships/hyperlink" Target="https://kpjrfilms.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tvw.org/watch/?clientID=9375922947&amp;eventID=2020021430&amp;startStreamAt=3047&amp;stopStreamAt=3292&amp;autoStartStream=true" TargetMode="External"/><Relationship Id="rId22" Type="http://schemas.openxmlformats.org/officeDocument/2006/relationships/hyperlink" Target="https://www.ajactraining.org/" TargetMode="External"/><Relationship Id="rId27" Type="http://schemas.openxmlformats.org/officeDocument/2006/relationships/hyperlink" Target="https://pacmtn.org/" TargetMode="External"/><Relationship Id="rId30" Type="http://schemas.openxmlformats.org/officeDocument/2006/relationships/hyperlink" Target="https://www.communitypassageway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C43E-A8B9-48A9-858C-74B885D0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2</Pages>
  <Words>689</Words>
  <Characters>6338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Types of Performance Measures</vt:lpstr>
    </vt:vector>
  </TitlesOfParts>
  <Company>Infomation Mapping, Inc. - R&amp;D</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Performance Measures</dc:title>
  <dc:creator>dwdamron</dc:creator>
  <cp:lastModifiedBy>Cooper, John (GOV)</cp:lastModifiedBy>
  <cp:revision>2</cp:revision>
  <cp:lastPrinted>2020-02-24T22:30:00Z</cp:lastPrinted>
  <dcterms:created xsi:type="dcterms:W3CDTF">2020-02-27T19:45:00Z</dcterms:created>
  <dcterms:modified xsi:type="dcterms:W3CDTF">2020-02-27T19:45:00Z</dcterms:modified>
</cp:coreProperties>
</file>